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FD4D" w14:textId="77777777" w:rsidR="00D66454" w:rsidRDefault="00D66454" w:rsidP="00D66454">
      <w:pPr>
        <w:pStyle w:val="DocHead"/>
        <w:spacing w:before="0" w:after="0"/>
        <w:ind w:left="-119" w:right="-136" w:firstLine="119"/>
      </w:pPr>
      <w:r>
        <w:t>SIFF 2026</w:t>
      </w:r>
    </w:p>
    <w:p w14:paraId="680737AE" w14:textId="77777777" w:rsidR="00D66454" w:rsidRDefault="00D66454" w:rsidP="00D66454">
      <w:pPr>
        <w:pStyle w:val="DocHead"/>
        <w:spacing w:before="0" w:after="0"/>
        <w:ind w:left="-119" w:right="-136" w:firstLine="119"/>
      </w:pPr>
      <w:r>
        <w:t>Singapore International Food Forum 2026</w:t>
      </w:r>
      <w:r>
        <w:br/>
      </w:r>
    </w:p>
    <w:p w14:paraId="43F122FB" w14:textId="1516FF8C" w:rsidR="00FA2061" w:rsidRDefault="00FA2061" w:rsidP="002314AE">
      <w:pPr>
        <w:pStyle w:val="Els-Title"/>
        <w:rPr>
          <w:rFonts w:eastAsiaTheme="minorEastAsia"/>
          <w:b/>
          <w:sz w:val="28"/>
          <w:szCs w:val="28"/>
        </w:rPr>
      </w:pPr>
      <w:r w:rsidRPr="008F2BDE">
        <w:t xml:space="preserve">From Pigmented Rice to </w:t>
      </w:r>
      <w:r w:rsidRPr="002314AE">
        <w:t>Functional</w:t>
      </w:r>
      <w:r w:rsidRPr="008F2BDE">
        <w:t xml:space="preserve"> Rice Noodles: Nutritional Benefits and Quality Improvements via Potato Starch</w:t>
      </w:r>
    </w:p>
    <w:p w14:paraId="7A79A5DC" w14:textId="6B75116B" w:rsidR="00187F2A" w:rsidRPr="00BD0BF5" w:rsidRDefault="00BD0BF5" w:rsidP="00043417">
      <w:pPr>
        <w:pStyle w:val="Els-Author"/>
        <w:rPr>
          <w:bCs/>
          <w:kern w:val="2"/>
          <w:lang w:val="fr-FR"/>
          <w14:ligatures w14:val="standardContextual"/>
        </w:rPr>
      </w:pPr>
      <w:r w:rsidRPr="00BD0BF5">
        <w:rPr>
          <w:bCs/>
          <w:kern w:val="2"/>
          <w:lang w:val="fr-FR"/>
          <w14:ligatures w14:val="standardContextual"/>
        </w:rPr>
        <w:t>Hoang, Kim Anh</w:t>
      </w:r>
      <w:r w:rsidR="00A93157">
        <w:rPr>
          <w:bCs/>
          <w:kern w:val="2"/>
          <w:vertAlign w:val="superscript"/>
          <w:lang w:val="fr-FR"/>
          <w14:ligatures w14:val="standardContextual"/>
        </w:rPr>
        <w:t>a</w:t>
      </w:r>
      <w:r w:rsidRPr="00BD0BF5">
        <w:rPr>
          <w:bCs/>
          <w:kern w:val="2"/>
          <w:vertAlign w:val="superscript"/>
          <w:lang w:val="fr-FR"/>
          <w14:ligatures w14:val="standardContextual"/>
        </w:rPr>
        <w:t>*</w:t>
      </w:r>
      <w:r w:rsidR="0039334E">
        <w:rPr>
          <w:bCs/>
          <w:kern w:val="2"/>
          <w:lang w:val="fr-FR"/>
          <w14:ligatures w14:val="standardContextual"/>
        </w:rPr>
        <w:t>, T</w:t>
      </w:r>
      <w:r w:rsidR="00187F2A" w:rsidRPr="00BD0BF5">
        <w:rPr>
          <w:bCs/>
          <w:kern w:val="2"/>
          <w:lang w:val="fr-FR"/>
          <w14:ligatures w14:val="standardContextual"/>
        </w:rPr>
        <w:t xml:space="preserve">a, Le </w:t>
      </w:r>
      <w:r w:rsidR="00187F2A" w:rsidRPr="00043417">
        <w:rPr>
          <w:sz w:val="24"/>
          <w:szCs w:val="24"/>
          <w:lang w:val="nb-NO"/>
        </w:rPr>
        <w:t>Quoc</w:t>
      </w:r>
      <w:r w:rsidR="00187F2A" w:rsidRPr="00BD0BF5">
        <w:rPr>
          <w:bCs/>
          <w:kern w:val="2"/>
          <w:lang w:val="fr-FR"/>
          <w14:ligatures w14:val="standardContextual"/>
        </w:rPr>
        <w:t xml:space="preserve"> An</w:t>
      </w:r>
      <w:r w:rsidR="00B868C7">
        <w:rPr>
          <w:bCs/>
          <w:kern w:val="2"/>
          <w:vertAlign w:val="superscript"/>
          <w:lang w:val="fr-FR"/>
          <w14:ligatures w14:val="standardContextual"/>
        </w:rPr>
        <w:t>a</w:t>
      </w:r>
    </w:p>
    <w:p w14:paraId="5E8F7D79" w14:textId="038DEE85" w:rsidR="00187F2A" w:rsidRDefault="00196273" w:rsidP="00196273">
      <w:pPr>
        <w:pStyle w:val="Els-Affiliation"/>
        <w:rPr>
          <w:kern w:val="2"/>
          <w14:ligatures w14:val="standardContextual"/>
        </w:rPr>
      </w:pPr>
      <w:r>
        <w:rPr>
          <w:kern w:val="2"/>
          <w:vertAlign w:val="superscript"/>
          <w14:ligatures w14:val="standardContextual"/>
        </w:rPr>
        <w:t>a</w:t>
      </w:r>
      <w:r w:rsidR="00187F2A" w:rsidRPr="001264BE">
        <w:rPr>
          <w:kern w:val="2"/>
          <w14:ligatures w14:val="standardContextual"/>
        </w:rPr>
        <w:t xml:space="preserve">Food Technology Faculty, Saigon </w:t>
      </w:r>
      <w:r w:rsidR="00187F2A" w:rsidRPr="00952B98">
        <w:rPr>
          <w:lang w:val="nb-NO"/>
        </w:rPr>
        <w:t>Technology</w:t>
      </w:r>
      <w:r w:rsidR="00187F2A" w:rsidRPr="001264BE">
        <w:rPr>
          <w:kern w:val="2"/>
          <w14:ligatures w14:val="standardContextual"/>
        </w:rPr>
        <w:t xml:space="preserve"> University</w:t>
      </w:r>
      <w:r w:rsidR="00187F2A">
        <w:rPr>
          <w:kern w:val="2"/>
          <w14:ligatures w14:val="standardContextual"/>
        </w:rPr>
        <w:t xml:space="preserve">, 180 Cao Lo Street, Ward </w:t>
      </w:r>
      <w:r w:rsidR="00B27E1A">
        <w:rPr>
          <w:kern w:val="2"/>
          <w14:ligatures w14:val="standardContextual"/>
        </w:rPr>
        <w:t>Chanh Hung</w:t>
      </w:r>
      <w:r w:rsidR="00187F2A">
        <w:rPr>
          <w:kern w:val="2"/>
          <w14:ligatures w14:val="standardContextual"/>
        </w:rPr>
        <w:t>, Ho Chi Minh city, Vietnam</w:t>
      </w:r>
    </w:p>
    <w:p w14:paraId="35A2ACD2" w14:textId="77777777" w:rsidR="00A93157" w:rsidRPr="00A93157" w:rsidRDefault="00A93157" w:rsidP="00A93157"/>
    <w:p w14:paraId="1A84278A" w14:textId="6600FD75" w:rsidR="00FE2E9F" w:rsidRPr="00BE5F11" w:rsidRDefault="00F175F9" w:rsidP="00BE5F11">
      <w:pPr>
        <w:pStyle w:val="Els-Abstract-head"/>
        <w:spacing w:before="120" w:after="0" w:line="240" w:lineRule="auto"/>
        <w:rPr>
          <w:rFonts w:eastAsiaTheme="minorEastAsia"/>
          <w:b w:val="0"/>
          <w:bCs/>
          <w:sz w:val="20"/>
        </w:rPr>
      </w:pPr>
      <w:r w:rsidRPr="00BF77A7">
        <w:rPr>
          <w:sz w:val="20"/>
        </w:rPr>
        <w:t>Abstract</w:t>
      </w:r>
    </w:p>
    <w:p w14:paraId="6A0C423E" w14:textId="534E2109" w:rsidR="00FE2E9F" w:rsidRPr="00BE5F11" w:rsidRDefault="00BE5F11" w:rsidP="00BE5F11">
      <w:pPr>
        <w:pStyle w:val="Els-Abstract-head"/>
        <w:spacing w:before="120" w:after="0" w:line="240" w:lineRule="auto"/>
        <w:jc w:val="both"/>
        <w:rPr>
          <w:b w:val="0"/>
          <w:bCs/>
          <w:kern w:val="2"/>
          <w:sz w:val="20"/>
          <w14:ligatures w14:val="standardContextual"/>
        </w:rPr>
      </w:pPr>
      <w:r>
        <w:rPr>
          <w:b w:val="0"/>
          <w:bCs/>
          <w:kern w:val="2"/>
          <w:sz w:val="20"/>
          <w14:ligatures w14:val="standardContextual"/>
        </w:rPr>
        <w:t>T</w:t>
      </w:r>
      <w:r w:rsidR="00FE2E9F" w:rsidRPr="00BE5F11">
        <w:rPr>
          <w:b w:val="0"/>
          <w:bCs/>
          <w:kern w:val="2"/>
          <w:sz w:val="20"/>
          <w14:ligatures w14:val="standardContextual"/>
        </w:rPr>
        <w:t xml:space="preserve">he aim of this study is to investigate the potential of pigmented rice for rice noodle production and the role of potato </w:t>
      </w:r>
      <w:r w:rsidR="00FE2E9F" w:rsidRPr="00BE5F11">
        <w:rPr>
          <w:b w:val="0"/>
          <w:bCs/>
          <w:sz w:val="20"/>
        </w:rPr>
        <w:t>starch</w:t>
      </w:r>
      <w:r w:rsidR="00FE2E9F" w:rsidRPr="00BE5F11">
        <w:rPr>
          <w:b w:val="0"/>
          <w:bCs/>
          <w:kern w:val="2"/>
          <w:sz w:val="20"/>
          <w14:ligatures w14:val="standardContextual"/>
        </w:rPr>
        <w:t xml:space="preserve"> (PS) supplementation in enhancing product quality. Comparative analyses of five pigmented rice varieties and two white rice controls revealed that pigmented rice exhibited substantially enhanced nutritional values compared with white rice, including 1.2–1.4-fold higher protein, 2–3-fold higher lipid, 6–10-fold higher fiber, and approximately sevenfold more ash. In addition, total phenolic content (5.25-15.30 mg/100g), anthocyanin content (3.36–9.86 mg/100 g) and antioxidant capacity (146–1137 µmol TE/g) were dozens to hundreds of times greater. Starch granules of both pigmented and white rice exhibited similar morphology and A-type crystallinity. High-amylose pigmented rice demonstrated pasting </w:t>
      </w:r>
      <w:r w:rsidR="0090591A">
        <w:rPr>
          <w:b w:val="0"/>
          <w:bCs/>
          <w:kern w:val="2"/>
          <w:sz w:val="20"/>
          <w14:ligatures w14:val="standardContextual"/>
        </w:rPr>
        <w:t xml:space="preserve">behavior </w:t>
      </w:r>
      <w:r w:rsidR="00FE2E9F" w:rsidRPr="00BE5F11">
        <w:rPr>
          <w:b w:val="0"/>
          <w:bCs/>
          <w:kern w:val="2"/>
          <w:sz w:val="20"/>
          <w14:ligatures w14:val="standardContextual"/>
        </w:rPr>
        <w:t xml:space="preserve">and gel stability suitable for noodle production, similar to white rice, whereas low-amylose pigmented rice formed weaker gels. </w:t>
      </w:r>
      <w:r w:rsidR="00DF2BBF" w:rsidRPr="00DF2BBF">
        <w:rPr>
          <w:b w:val="0"/>
          <w:bCs/>
          <w:kern w:val="2"/>
          <w:sz w:val="20"/>
          <w14:ligatures w14:val="standardContextual"/>
        </w:rPr>
        <w:t xml:space="preserve">Noodles made from </w:t>
      </w:r>
      <w:r w:rsidR="003C7E7C">
        <w:rPr>
          <w:b w:val="0"/>
          <w:bCs/>
          <w:kern w:val="2"/>
          <w:sz w:val="20"/>
          <w14:ligatures w14:val="standardContextual"/>
        </w:rPr>
        <w:t>Luc</w:t>
      </w:r>
      <w:r w:rsidR="003C7E7C">
        <w:rPr>
          <w:b w:val="0"/>
          <w:bCs/>
          <w:kern w:val="2"/>
          <w:sz w:val="20"/>
          <w:lang w:val="vi-VN"/>
          <w14:ligatures w14:val="standardContextual"/>
        </w:rPr>
        <w:t xml:space="preserve"> Do </w:t>
      </w:r>
      <w:r w:rsidR="00DF2BBF" w:rsidRPr="00DF2BBF">
        <w:rPr>
          <w:b w:val="0"/>
          <w:bCs/>
          <w:kern w:val="2"/>
          <w:sz w:val="20"/>
          <w14:ligatures w14:val="standardContextual"/>
        </w:rPr>
        <w:t>colored rice (</w:t>
      </w:r>
      <w:r w:rsidR="002A1A24">
        <w:rPr>
          <w:b w:val="0"/>
          <w:bCs/>
          <w:kern w:val="2"/>
          <w:sz w:val="20"/>
          <w14:ligatures w14:val="standardContextual"/>
        </w:rPr>
        <w:t>LD</w:t>
      </w:r>
      <w:r w:rsidR="003C7E7C">
        <w:rPr>
          <w:b w:val="0"/>
          <w:bCs/>
          <w:kern w:val="2"/>
          <w:sz w:val="20"/>
          <w:lang w:val="vi-VN"/>
          <w14:ligatures w14:val="standardContextual"/>
        </w:rPr>
        <w:t>)</w:t>
      </w:r>
      <w:r w:rsidR="00DF2BBF" w:rsidRPr="00DF2BBF">
        <w:rPr>
          <w:b w:val="0"/>
          <w:bCs/>
          <w:kern w:val="2"/>
          <w:sz w:val="20"/>
          <w14:ligatures w14:val="standardContextual"/>
        </w:rPr>
        <w:t xml:space="preserve"> </w:t>
      </w:r>
      <w:r w:rsidR="00192652">
        <w:rPr>
          <w:b w:val="0"/>
          <w:bCs/>
          <w:kern w:val="2"/>
          <w:sz w:val="20"/>
          <w14:ligatures w14:val="standardContextual"/>
        </w:rPr>
        <w:t xml:space="preserve">had </w:t>
      </w:r>
      <w:r w:rsidR="00DF2BBF" w:rsidRPr="00DF2BBF">
        <w:rPr>
          <w:b w:val="0"/>
          <w:bCs/>
          <w:kern w:val="2"/>
          <w:sz w:val="20"/>
          <w14:ligatures w14:val="standardContextual"/>
        </w:rPr>
        <w:t>significantly higher nutritional value and bioactive compound content than white rice noodles, including 13–17-fold higher fiber and up to 330 mg/100 g anthocyanins; however, starch modification was required to improve texture and cooking quality.</w:t>
      </w:r>
      <w:r w:rsidR="002A1A24">
        <w:rPr>
          <w:b w:val="0"/>
          <w:bCs/>
          <w:kern w:val="2"/>
          <w:sz w:val="20"/>
          <w:lang w:val="vi-VN"/>
          <w14:ligatures w14:val="standardContextual"/>
        </w:rPr>
        <w:t xml:space="preserve"> </w:t>
      </w:r>
      <w:r w:rsidR="00FE2E9F" w:rsidRPr="00BE5F11">
        <w:rPr>
          <w:b w:val="0"/>
          <w:bCs/>
          <w:kern w:val="2"/>
          <w:sz w:val="20"/>
          <w14:ligatures w14:val="standardContextual"/>
        </w:rPr>
        <w:t xml:space="preserve">Incorporating 10% PS </w:t>
      </w:r>
      <w:r w:rsidR="00BB009D">
        <w:rPr>
          <w:b w:val="0"/>
          <w:bCs/>
          <w:kern w:val="2"/>
          <w:sz w:val="20"/>
          <w14:ligatures w14:val="standardContextual"/>
        </w:rPr>
        <w:t>into</w:t>
      </w:r>
      <w:r w:rsidR="00BB009D">
        <w:rPr>
          <w:b w:val="0"/>
          <w:bCs/>
          <w:kern w:val="2"/>
          <w:sz w:val="20"/>
          <w:lang w:val="vi-VN"/>
          <w14:ligatures w14:val="standardContextual"/>
        </w:rPr>
        <w:t xml:space="preserve"> a blend of </w:t>
      </w:r>
      <w:r w:rsidR="00FE2E9F" w:rsidRPr="00BE5F11">
        <w:rPr>
          <w:b w:val="0"/>
          <w:bCs/>
          <w:kern w:val="2"/>
          <w:sz w:val="20"/>
          <w14:ligatures w14:val="standardContextual"/>
        </w:rPr>
        <w:t>LD rice flour and modified cassava starch optimized amylose content</w:t>
      </w:r>
      <w:r w:rsidR="00187F2A" w:rsidRPr="00BE5F11">
        <w:rPr>
          <w:b w:val="0"/>
          <w:bCs/>
          <w:kern w:val="2"/>
          <w:sz w:val="20"/>
          <w14:ligatures w14:val="standardContextual"/>
        </w:rPr>
        <w:t xml:space="preserve"> and starch granule swelling power</w:t>
      </w:r>
      <w:r w:rsidR="00FE2E9F" w:rsidRPr="00BE5F11">
        <w:rPr>
          <w:b w:val="0"/>
          <w:bCs/>
          <w:kern w:val="2"/>
          <w:sz w:val="20"/>
          <w14:ligatures w14:val="standardContextual"/>
        </w:rPr>
        <w:t xml:space="preserve">, </w:t>
      </w:r>
      <w:r w:rsidR="00F5313F" w:rsidRPr="00BE5F11">
        <w:rPr>
          <w:b w:val="0"/>
          <w:bCs/>
          <w:kern w:val="2"/>
          <w:sz w:val="20"/>
          <w14:ligatures w14:val="standardContextual"/>
        </w:rPr>
        <w:t xml:space="preserve">improved </w:t>
      </w:r>
      <w:r w:rsidR="00C63AC5" w:rsidRPr="00BE5F11">
        <w:rPr>
          <w:b w:val="0"/>
          <w:bCs/>
          <w:kern w:val="2"/>
          <w:sz w:val="20"/>
          <w14:ligatures w14:val="standardContextual"/>
        </w:rPr>
        <w:t>pasting</w:t>
      </w:r>
      <w:r w:rsidR="00A3190F">
        <w:rPr>
          <w:b w:val="0"/>
          <w:bCs/>
          <w:kern w:val="2"/>
          <w:sz w:val="20"/>
          <w14:ligatures w14:val="standardContextual"/>
        </w:rPr>
        <w:t xml:space="preserve"> properties</w:t>
      </w:r>
      <w:r w:rsidR="00C63AC5" w:rsidRPr="00BE5F11">
        <w:rPr>
          <w:b w:val="0"/>
          <w:bCs/>
          <w:kern w:val="2"/>
          <w:sz w:val="20"/>
          <w14:ligatures w14:val="standardContextual"/>
        </w:rPr>
        <w:t xml:space="preserve"> and gel stability, </w:t>
      </w:r>
      <w:r w:rsidR="00FE2E9F" w:rsidRPr="00BE5F11">
        <w:rPr>
          <w:b w:val="0"/>
          <w:bCs/>
          <w:kern w:val="2"/>
          <w:sz w:val="20"/>
          <w14:ligatures w14:val="standardContextual"/>
        </w:rPr>
        <w:t xml:space="preserve">reduced cooking loss, </w:t>
      </w:r>
      <w:r w:rsidR="00087B54" w:rsidRPr="00BE5F11">
        <w:rPr>
          <w:b w:val="0"/>
          <w:bCs/>
          <w:kern w:val="2"/>
          <w:sz w:val="20"/>
          <w14:ligatures w14:val="standardContextual"/>
        </w:rPr>
        <w:t>increased</w:t>
      </w:r>
      <w:r w:rsidR="00FE2E9F" w:rsidRPr="00BE5F11">
        <w:rPr>
          <w:b w:val="0"/>
          <w:bCs/>
          <w:kern w:val="2"/>
          <w:sz w:val="20"/>
          <w14:ligatures w14:val="standardContextual"/>
        </w:rPr>
        <w:t xml:space="preserve"> hardness and chewiness, and yielded noodles most comparable to white rice in texture and sensory acceptance. Overall, high-amylose pigmented rice, combined with appropriate starch supplementation, offers a promising strategy for developing nutritious, antioxidant-rich rice noodles with desirable technological and sensory attributes.</w:t>
      </w:r>
    </w:p>
    <w:p w14:paraId="2ECE73A4" w14:textId="77777777" w:rsidR="000A577A" w:rsidRDefault="000A577A" w:rsidP="00FE2E9F">
      <w:pPr>
        <w:jc w:val="both"/>
        <w:rPr>
          <w:rFonts w:eastAsia="SimSun" w:cs="Times New Roman"/>
          <w:bCs/>
          <w:noProof w:val="0"/>
          <w:kern w:val="2"/>
          <w:sz w:val="20"/>
          <w:szCs w:val="20"/>
          <w14:ligatures w14:val="standardContextual"/>
        </w:rPr>
      </w:pPr>
    </w:p>
    <w:p w14:paraId="67DBA329" w14:textId="6909C079" w:rsidR="008D0BC4" w:rsidRPr="000A577A" w:rsidRDefault="008D0BC4" w:rsidP="00FE2E9F">
      <w:pPr>
        <w:jc w:val="both"/>
        <w:rPr>
          <w:rFonts w:cs="Times New Roman"/>
          <w:bCs/>
          <w:kern w:val="2"/>
          <w:sz w:val="20"/>
          <w:szCs w:val="20"/>
          <w14:ligatures w14:val="standardContextual"/>
        </w:rPr>
      </w:pPr>
      <w:r w:rsidRPr="000A577A">
        <w:rPr>
          <w:rFonts w:eastAsia="SimSun" w:cs="Times New Roman"/>
          <w:bCs/>
          <w:i/>
          <w:iCs/>
          <w:noProof w:val="0"/>
          <w:kern w:val="2"/>
          <w:sz w:val="20"/>
          <w:szCs w:val="20"/>
          <w14:ligatures w14:val="standardContextual"/>
        </w:rPr>
        <w:t xml:space="preserve">Key words: </w:t>
      </w:r>
      <w:r w:rsidRPr="000A577A">
        <w:rPr>
          <w:rFonts w:cs="Times New Roman"/>
          <w:bCs/>
          <w:kern w:val="2"/>
          <w:sz w:val="20"/>
          <w:szCs w:val="20"/>
        </w:rPr>
        <w:t>antioxidant capacity, pigmented rice</w:t>
      </w:r>
      <w:r w:rsidR="00C77454" w:rsidRPr="000A577A">
        <w:rPr>
          <w:rFonts w:cs="Times New Roman"/>
          <w:bCs/>
          <w:kern w:val="2"/>
          <w:sz w:val="20"/>
          <w:szCs w:val="20"/>
        </w:rPr>
        <w:t xml:space="preserve">, </w:t>
      </w:r>
      <w:r w:rsidRPr="000A577A">
        <w:rPr>
          <w:rFonts w:cs="Times New Roman"/>
          <w:bCs/>
          <w:kern w:val="2"/>
          <w:sz w:val="20"/>
          <w:szCs w:val="20"/>
          <w14:ligatures w14:val="standardContextual"/>
        </w:rPr>
        <w:t xml:space="preserve">proximate composition, physicochemical properties, </w:t>
      </w:r>
      <w:r w:rsidR="00643964">
        <w:rPr>
          <w:rFonts w:cs="Times New Roman"/>
          <w:bCs/>
          <w:kern w:val="2"/>
          <w:sz w:val="20"/>
          <w:szCs w:val="20"/>
          <w14:ligatures w14:val="standardContextual"/>
        </w:rPr>
        <w:t>rice</w:t>
      </w:r>
      <w:r w:rsidR="00643964">
        <w:rPr>
          <w:rFonts w:cs="Times New Roman"/>
          <w:bCs/>
          <w:kern w:val="2"/>
          <w:sz w:val="20"/>
          <w:szCs w:val="20"/>
          <w:lang w:val="vi-VN"/>
          <w14:ligatures w14:val="standardContextual"/>
        </w:rPr>
        <w:t xml:space="preserve"> noodles, </w:t>
      </w:r>
      <w:r w:rsidRPr="000A577A">
        <w:rPr>
          <w:rFonts w:cs="Times New Roman"/>
          <w:bCs/>
          <w:kern w:val="2"/>
          <w:sz w:val="20"/>
          <w:szCs w:val="20"/>
          <w14:ligatures w14:val="standardContextual"/>
        </w:rPr>
        <w:t>sensory acceptance</w:t>
      </w:r>
    </w:p>
    <w:p w14:paraId="4DCB9B98" w14:textId="77777777" w:rsidR="00BF1E81" w:rsidRDefault="00BF1E81" w:rsidP="00FE2E9F">
      <w:pPr>
        <w:jc w:val="both"/>
        <w:rPr>
          <w:rFonts w:cs="Times New Roman"/>
          <w:noProof w:val="0"/>
          <w:kern w:val="2"/>
          <w:sz w:val="26"/>
          <w:szCs w:val="26"/>
          <w14:ligatures w14:val="standardContextual"/>
        </w:rPr>
      </w:pPr>
    </w:p>
    <w:p w14:paraId="41E7C558" w14:textId="77777777" w:rsidR="003E01DC" w:rsidRDefault="003E01DC" w:rsidP="00FE2E9F">
      <w:pPr>
        <w:jc w:val="both"/>
        <w:rPr>
          <w:rFonts w:cs="Times New Roman"/>
          <w:noProof w:val="0"/>
          <w:kern w:val="2"/>
          <w:sz w:val="26"/>
          <w:szCs w:val="26"/>
          <w14:ligatures w14:val="standardContextual"/>
        </w:rPr>
      </w:pPr>
    </w:p>
    <w:p w14:paraId="26B270C3" w14:textId="77777777" w:rsidR="003E01DC" w:rsidRDefault="003E01DC" w:rsidP="00FE2E9F">
      <w:pPr>
        <w:jc w:val="both"/>
        <w:rPr>
          <w:rFonts w:cs="Times New Roman"/>
          <w:noProof w:val="0"/>
          <w:kern w:val="2"/>
          <w:sz w:val="26"/>
          <w:szCs w:val="26"/>
          <w14:ligatures w14:val="standardContextual"/>
        </w:rPr>
      </w:pPr>
    </w:p>
    <w:p w14:paraId="6444BD25" w14:textId="77777777" w:rsidR="003E01DC" w:rsidRDefault="003E01DC" w:rsidP="00FE2E9F">
      <w:pPr>
        <w:jc w:val="both"/>
        <w:rPr>
          <w:rFonts w:cs="Times New Roman"/>
          <w:noProof w:val="0"/>
          <w:kern w:val="2"/>
          <w:sz w:val="26"/>
          <w:szCs w:val="26"/>
          <w14:ligatures w14:val="standardContextual"/>
        </w:rPr>
      </w:pPr>
    </w:p>
    <w:p w14:paraId="28FDA98E" w14:textId="77777777" w:rsidR="003E01DC" w:rsidRDefault="003E01DC" w:rsidP="00FE2E9F">
      <w:pPr>
        <w:jc w:val="both"/>
        <w:rPr>
          <w:rFonts w:cs="Times New Roman"/>
          <w:noProof w:val="0"/>
          <w:kern w:val="2"/>
          <w:sz w:val="26"/>
          <w:szCs w:val="26"/>
          <w14:ligatures w14:val="standardContextual"/>
        </w:rPr>
      </w:pPr>
    </w:p>
    <w:p w14:paraId="0E3ECFFD" w14:textId="77777777" w:rsidR="003E01DC" w:rsidRDefault="003E01DC" w:rsidP="00FE2E9F">
      <w:pPr>
        <w:jc w:val="both"/>
        <w:rPr>
          <w:rFonts w:cs="Times New Roman"/>
          <w:noProof w:val="0"/>
          <w:kern w:val="2"/>
          <w:sz w:val="26"/>
          <w:szCs w:val="26"/>
          <w14:ligatures w14:val="standardContextual"/>
        </w:rPr>
      </w:pPr>
    </w:p>
    <w:p w14:paraId="7D8BC7AB" w14:textId="77777777" w:rsidR="003E01DC" w:rsidRDefault="003E01DC" w:rsidP="00FE2E9F">
      <w:pPr>
        <w:jc w:val="both"/>
        <w:rPr>
          <w:rFonts w:cs="Times New Roman"/>
          <w:noProof w:val="0"/>
          <w:kern w:val="2"/>
          <w:sz w:val="26"/>
          <w:szCs w:val="26"/>
          <w14:ligatures w14:val="standardContextual"/>
        </w:rPr>
      </w:pPr>
    </w:p>
    <w:p w14:paraId="7351CC76" w14:textId="77777777" w:rsidR="003E01DC" w:rsidRDefault="003E01DC" w:rsidP="00FE2E9F">
      <w:pPr>
        <w:jc w:val="both"/>
        <w:rPr>
          <w:rFonts w:cs="Times New Roman"/>
          <w:noProof w:val="0"/>
          <w:kern w:val="2"/>
          <w:sz w:val="26"/>
          <w:szCs w:val="26"/>
          <w14:ligatures w14:val="standardContextual"/>
        </w:rPr>
      </w:pPr>
    </w:p>
    <w:p w14:paraId="5B07BF58" w14:textId="2668A42C" w:rsidR="002C69C1" w:rsidRDefault="002C69C1" w:rsidP="00FE2E9F">
      <w:pPr>
        <w:jc w:val="both"/>
        <w:rPr>
          <w:sz w:val="18"/>
          <w:szCs w:val="18"/>
        </w:rPr>
      </w:pPr>
      <w:r>
        <w:rPr>
          <w:sz w:val="18"/>
          <w:szCs w:val="18"/>
        </w:rPr>
        <w:t>_______________________</w:t>
      </w:r>
    </w:p>
    <w:p w14:paraId="47ECA186" w14:textId="53446B29" w:rsidR="003E01DC" w:rsidRPr="002127D5" w:rsidRDefault="006B4A4E" w:rsidP="00C155E7">
      <w:pPr>
        <w:pStyle w:val="Els-footnote"/>
        <w:ind w:firstLine="0"/>
        <w:rPr>
          <w:kern w:val="2"/>
          <w:sz w:val="26"/>
          <w:szCs w:val="26"/>
          <w14:ligatures w14:val="standardContextual"/>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bookmarkEnd w:id="0"/>
      <w:bookmarkEnd w:id="1"/>
      <w:bookmarkEnd w:id="2"/>
      <w:bookmarkEnd w:id="3"/>
      <w:r>
        <w:rPr>
          <w:sz w:val="18"/>
          <w:szCs w:val="18"/>
        </w:rPr>
        <w:t xml:space="preserve"> anh.hoan</w:t>
      </w:r>
      <w:r w:rsidR="00C53B58">
        <w:rPr>
          <w:sz w:val="18"/>
          <w:szCs w:val="18"/>
        </w:rPr>
        <w:t>gkim</w:t>
      </w:r>
      <w:r w:rsidR="002C69C1">
        <w:rPr>
          <w:sz w:val="18"/>
          <w:szCs w:val="18"/>
        </w:rPr>
        <w:t>@stu.edu.vn</w:t>
      </w:r>
    </w:p>
    <w:sectPr w:rsidR="003E01DC" w:rsidRPr="002127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67776" w14:textId="77777777" w:rsidR="00CD66F7" w:rsidRDefault="00CD66F7" w:rsidP="00C155E7">
      <w:pPr>
        <w:spacing w:after="0" w:line="240" w:lineRule="auto"/>
      </w:pPr>
      <w:r>
        <w:separator/>
      </w:r>
    </w:p>
  </w:endnote>
  <w:endnote w:type="continuationSeparator" w:id="0">
    <w:p w14:paraId="1EF6577D" w14:textId="77777777" w:rsidR="00CD66F7" w:rsidRDefault="00CD66F7" w:rsidP="00C15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8C6F" w14:textId="77777777" w:rsidR="00CD66F7" w:rsidRDefault="00CD66F7" w:rsidP="00C155E7">
      <w:pPr>
        <w:spacing w:after="0" w:line="240" w:lineRule="auto"/>
      </w:pPr>
      <w:r>
        <w:separator/>
      </w:r>
    </w:p>
  </w:footnote>
  <w:footnote w:type="continuationSeparator" w:id="0">
    <w:p w14:paraId="146E32FE" w14:textId="77777777" w:rsidR="00CD66F7" w:rsidRDefault="00CD66F7" w:rsidP="00C155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60"/>
    <w:rsid w:val="00043417"/>
    <w:rsid w:val="00057ABF"/>
    <w:rsid w:val="00066F6C"/>
    <w:rsid w:val="00087B54"/>
    <w:rsid w:val="000A577A"/>
    <w:rsid w:val="0010170D"/>
    <w:rsid w:val="0012244F"/>
    <w:rsid w:val="00187F2A"/>
    <w:rsid w:val="00192652"/>
    <w:rsid w:val="00196273"/>
    <w:rsid w:val="001E425F"/>
    <w:rsid w:val="002127D5"/>
    <w:rsid w:val="002314AE"/>
    <w:rsid w:val="002A1A24"/>
    <w:rsid w:val="002C69C1"/>
    <w:rsid w:val="0032482F"/>
    <w:rsid w:val="0039334E"/>
    <w:rsid w:val="003C7E7C"/>
    <w:rsid w:val="003E01DC"/>
    <w:rsid w:val="00402207"/>
    <w:rsid w:val="004A2528"/>
    <w:rsid w:val="00605981"/>
    <w:rsid w:val="00643964"/>
    <w:rsid w:val="00644E60"/>
    <w:rsid w:val="006B4A4E"/>
    <w:rsid w:val="006E27E3"/>
    <w:rsid w:val="007000F0"/>
    <w:rsid w:val="00702E44"/>
    <w:rsid w:val="00886AEB"/>
    <w:rsid w:val="008D0BC4"/>
    <w:rsid w:val="008F2BDE"/>
    <w:rsid w:val="0090591A"/>
    <w:rsid w:val="009423A3"/>
    <w:rsid w:val="00952B98"/>
    <w:rsid w:val="0095714E"/>
    <w:rsid w:val="00A3190F"/>
    <w:rsid w:val="00A93157"/>
    <w:rsid w:val="00B02250"/>
    <w:rsid w:val="00B27E1A"/>
    <w:rsid w:val="00B435A5"/>
    <w:rsid w:val="00B868C7"/>
    <w:rsid w:val="00BA5D79"/>
    <w:rsid w:val="00BA629C"/>
    <w:rsid w:val="00BB009D"/>
    <w:rsid w:val="00BD0BF5"/>
    <w:rsid w:val="00BE5F11"/>
    <w:rsid w:val="00BF1E81"/>
    <w:rsid w:val="00C155E7"/>
    <w:rsid w:val="00C53B58"/>
    <w:rsid w:val="00C63AC5"/>
    <w:rsid w:val="00C77454"/>
    <w:rsid w:val="00CD4E55"/>
    <w:rsid w:val="00CD66F7"/>
    <w:rsid w:val="00D15A27"/>
    <w:rsid w:val="00D37C39"/>
    <w:rsid w:val="00D44D19"/>
    <w:rsid w:val="00D66454"/>
    <w:rsid w:val="00D727E3"/>
    <w:rsid w:val="00DF2BBF"/>
    <w:rsid w:val="00E64B8A"/>
    <w:rsid w:val="00F175F9"/>
    <w:rsid w:val="00F52CCB"/>
    <w:rsid w:val="00F5313F"/>
    <w:rsid w:val="00F76D8B"/>
    <w:rsid w:val="00F947B2"/>
    <w:rsid w:val="00FA2061"/>
    <w:rsid w:val="00FE2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8D43"/>
  <w15:chartTrackingRefBased/>
  <w15:docId w15:val="{BA570F72-FC96-4CDE-B8E5-7F1835E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E60"/>
    <w:pPr>
      <w:spacing w:line="259" w:lineRule="auto"/>
    </w:pPr>
    <w:rPr>
      <w:rFonts w:ascii="Times New Roman" w:hAnsi="Times New Roman"/>
      <w:noProof/>
      <w:kern w:val="0"/>
      <w:szCs w:val="22"/>
      <w14:ligatures w14:val="none"/>
    </w:rPr>
  </w:style>
  <w:style w:type="paragraph" w:styleId="Heading1">
    <w:name w:val="heading 1"/>
    <w:basedOn w:val="Normal"/>
    <w:next w:val="Normal"/>
    <w:link w:val="Heading1Char"/>
    <w:uiPriority w:val="9"/>
    <w:qFormat/>
    <w:rsid w:val="00644E60"/>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4E60"/>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4E60"/>
    <w:pPr>
      <w:keepNext/>
      <w:keepLines/>
      <w:spacing w:before="160" w:after="80" w:line="278" w:lineRule="auto"/>
      <w:outlineLvl w:val="2"/>
    </w:pPr>
    <w:rPr>
      <w:rFonts w:asciiTheme="minorHAnsi" w:eastAsiaTheme="majorEastAsia" w:hAnsiTheme="minorHAnsi" w:cstheme="majorBidi"/>
      <w:noProof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4E60"/>
    <w:pPr>
      <w:keepNext/>
      <w:keepLines/>
      <w:spacing w:before="80" w:after="40" w:line="278" w:lineRule="auto"/>
      <w:outlineLvl w:val="3"/>
    </w:pPr>
    <w:rPr>
      <w:rFonts w:asciiTheme="minorHAnsi" w:eastAsiaTheme="majorEastAsia" w:hAnsiTheme="minorHAnsi" w:cstheme="majorBidi"/>
      <w:i/>
      <w:iCs/>
      <w:noProof w:val="0"/>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644E60"/>
    <w:pPr>
      <w:keepNext/>
      <w:keepLines/>
      <w:spacing w:before="80" w:after="40" w:line="278" w:lineRule="auto"/>
      <w:outlineLvl w:val="4"/>
    </w:pPr>
    <w:rPr>
      <w:rFonts w:asciiTheme="minorHAnsi" w:eastAsiaTheme="majorEastAsia" w:hAnsiTheme="minorHAnsi" w:cstheme="majorBidi"/>
      <w:noProof w:val="0"/>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644E60"/>
    <w:pPr>
      <w:keepNext/>
      <w:keepLines/>
      <w:spacing w:before="40" w:after="0" w:line="278" w:lineRule="auto"/>
      <w:outlineLvl w:val="5"/>
    </w:pPr>
    <w:rPr>
      <w:rFonts w:asciiTheme="minorHAnsi" w:eastAsiaTheme="majorEastAsia" w:hAnsiTheme="minorHAnsi" w:cstheme="majorBidi"/>
      <w:i/>
      <w:iCs/>
      <w:noProof w:val="0"/>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644E60"/>
    <w:pPr>
      <w:keepNext/>
      <w:keepLines/>
      <w:spacing w:before="40" w:after="0" w:line="278" w:lineRule="auto"/>
      <w:outlineLvl w:val="6"/>
    </w:pPr>
    <w:rPr>
      <w:rFonts w:asciiTheme="minorHAnsi" w:eastAsiaTheme="majorEastAsia" w:hAnsiTheme="minorHAnsi" w:cstheme="majorBidi"/>
      <w:noProof w:val="0"/>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644E60"/>
    <w:pPr>
      <w:keepNext/>
      <w:keepLines/>
      <w:spacing w:after="0" w:line="278" w:lineRule="auto"/>
      <w:outlineLvl w:val="7"/>
    </w:pPr>
    <w:rPr>
      <w:rFonts w:asciiTheme="minorHAnsi" w:eastAsiaTheme="majorEastAsia" w:hAnsiTheme="minorHAnsi" w:cstheme="majorBidi"/>
      <w:i/>
      <w:iCs/>
      <w:noProof w:val="0"/>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644E60"/>
    <w:pPr>
      <w:keepNext/>
      <w:keepLines/>
      <w:spacing w:after="0" w:line="278" w:lineRule="auto"/>
      <w:outlineLvl w:val="8"/>
    </w:pPr>
    <w:rPr>
      <w:rFonts w:asciiTheme="minorHAnsi" w:eastAsiaTheme="majorEastAsia" w:hAnsiTheme="minorHAnsi" w:cstheme="majorBidi"/>
      <w:noProof w:val="0"/>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E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E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E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E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E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E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E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E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E60"/>
    <w:rPr>
      <w:rFonts w:eastAsiaTheme="majorEastAsia" w:cstheme="majorBidi"/>
      <w:color w:val="272727" w:themeColor="text1" w:themeTint="D8"/>
    </w:rPr>
  </w:style>
  <w:style w:type="paragraph" w:styleId="Title">
    <w:name w:val="Title"/>
    <w:basedOn w:val="Normal"/>
    <w:next w:val="Normal"/>
    <w:link w:val="TitleChar"/>
    <w:uiPriority w:val="10"/>
    <w:qFormat/>
    <w:rsid w:val="00644E60"/>
    <w:pPr>
      <w:spacing w:after="80" w:line="240" w:lineRule="auto"/>
      <w:contextualSpacing/>
    </w:pPr>
    <w:rPr>
      <w:rFonts w:asciiTheme="majorHAnsi" w:eastAsiaTheme="majorEastAsia" w:hAnsiTheme="majorHAnsi" w:cstheme="majorBidi"/>
      <w:noProof w:val="0"/>
      <w:spacing w:val="-10"/>
      <w:kern w:val="28"/>
      <w:sz w:val="56"/>
      <w:szCs w:val="56"/>
      <w14:ligatures w14:val="standardContextual"/>
    </w:rPr>
  </w:style>
  <w:style w:type="character" w:customStyle="1" w:styleId="TitleChar">
    <w:name w:val="Title Char"/>
    <w:basedOn w:val="DefaultParagraphFont"/>
    <w:link w:val="Title"/>
    <w:uiPriority w:val="10"/>
    <w:rsid w:val="00644E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E60"/>
    <w:pPr>
      <w:numPr>
        <w:ilvl w:val="1"/>
      </w:numPr>
      <w:spacing w:line="278" w:lineRule="auto"/>
    </w:pPr>
    <w:rPr>
      <w:rFonts w:asciiTheme="minorHAnsi" w:eastAsiaTheme="majorEastAsia" w:hAnsiTheme="minorHAnsi" w:cstheme="majorBidi"/>
      <w:noProof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4E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E60"/>
    <w:pPr>
      <w:spacing w:before="160" w:line="278" w:lineRule="auto"/>
      <w:jc w:val="center"/>
    </w:pPr>
    <w:rPr>
      <w:rFonts w:asciiTheme="minorHAnsi" w:hAnsiTheme="minorHAnsi"/>
      <w:i/>
      <w:iCs/>
      <w:noProof w:val="0"/>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44E60"/>
    <w:rPr>
      <w:i/>
      <w:iCs/>
      <w:color w:val="404040" w:themeColor="text1" w:themeTint="BF"/>
    </w:rPr>
  </w:style>
  <w:style w:type="paragraph" w:styleId="ListParagraph">
    <w:name w:val="List Paragraph"/>
    <w:basedOn w:val="Normal"/>
    <w:uiPriority w:val="34"/>
    <w:qFormat/>
    <w:rsid w:val="00644E60"/>
    <w:pPr>
      <w:spacing w:line="278" w:lineRule="auto"/>
      <w:ind w:left="720"/>
      <w:contextualSpacing/>
    </w:pPr>
    <w:rPr>
      <w:rFonts w:asciiTheme="minorHAnsi" w:hAnsiTheme="minorHAnsi"/>
      <w:noProof w:val="0"/>
      <w:kern w:val="2"/>
      <w:szCs w:val="24"/>
      <w14:ligatures w14:val="standardContextual"/>
    </w:rPr>
  </w:style>
  <w:style w:type="character" w:styleId="IntenseEmphasis">
    <w:name w:val="Intense Emphasis"/>
    <w:basedOn w:val="DefaultParagraphFont"/>
    <w:uiPriority w:val="21"/>
    <w:qFormat/>
    <w:rsid w:val="00644E60"/>
    <w:rPr>
      <w:i/>
      <w:iCs/>
      <w:color w:val="0F4761" w:themeColor="accent1" w:themeShade="BF"/>
    </w:rPr>
  </w:style>
  <w:style w:type="paragraph" w:styleId="IntenseQuote">
    <w:name w:val="Intense Quote"/>
    <w:basedOn w:val="Normal"/>
    <w:next w:val="Normal"/>
    <w:link w:val="IntenseQuoteChar"/>
    <w:uiPriority w:val="30"/>
    <w:qFormat/>
    <w:rsid w:val="00644E6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noProof w:val="0"/>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44E60"/>
    <w:rPr>
      <w:i/>
      <w:iCs/>
      <w:color w:val="0F4761" w:themeColor="accent1" w:themeShade="BF"/>
    </w:rPr>
  </w:style>
  <w:style w:type="character" w:styleId="IntenseReference">
    <w:name w:val="Intense Reference"/>
    <w:basedOn w:val="DefaultParagraphFont"/>
    <w:uiPriority w:val="32"/>
    <w:qFormat/>
    <w:rsid w:val="00644E60"/>
    <w:rPr>
      <w:b/>
      <w:bCs/>
      <w:smallCaps/>
      <w:color w:val="0F4761" w:themeColor="accent1" w:themeShade="BF"/>
      <w:spacing w:val="5"/>
    </w:rPr>
  </w:style>
  <w:style w:type="paragraph" w:customStyle="1" w:styleId="DocHead">
    <w:name w:val="DocHead"/>
    <w:rsid w:val="00D66454"/>
    <w:pPr>
      <w:spacing w:before="240" w:after="240" w:line="240" w:lineRule="auto"/>
      <w:jc w:val="center"/>
    </w:pPr>
    <w:rPr>
      <w:rFonts w:ascii="Times New Roman" w:eastAsia="SimSun" w:hAnsi="Times New Roman" w:cs="Times New Roman"/>
      <w:kern w:val="0"/>
      <w:szCs w:val="20"/>
      <w14:ligatures w14:val="none"/>
    </w:rPr>
  </w:style>
  <w:style w:type="paragraph" w:customStyle="1" w:styleId="Els-Title">
    <w:name w:val="Els-Title"/>
    <w:next w:val="Normal"/>
    <w:autoRedefine/>
    <w:rsid w:val="002314AE"/>
    <w:pPr>
      <w:suppressAutoHyphens/>
      <w:spacing w:after="240" w:line="400" w:lineRule="exact"/>
      <w:jc w:val="center"/>
    </w:pPr>
    <w:rPr>
      <w:rFonts w:ascii="Times New Roman" w:eastAsia="SimSun" w:hAnsi="Times New Roman" w:cs="Times New Roman"/>
      <w:kern w:val="0"/>
      <w:sz w:val="32"/>
      <w:szCs w:val="32"/>
      <w14:ligatures w14:val="none"/>
    </w:rPr>
  </w:style>
  <w:style w:type="paragraph" w:customStyle="1" w:styleId="Els-Author">
    <w:name w:val="Els-Author"/>
    <w:next w:val="Normal"/>
    <w:rsid w:val="00043417"/>
    <w:pPr>
      <w:keepNext/>
      <w:suppressAutoHyphens/>
      <w:spacing w:line="300" w:lineRule="exact"/>
      <w:jc w:val="center"/>
    </w:pPr>
    <w:rPr>
      <w:rFonts w:ascii="Times New Roman" w:eastAsia="SimSun" w:hAnsi="Times New Roman" w:cs="Times New Roman"/>
      <w:noProof/>
      <w:kern w:val="0"/>
      <w:sz w:val="26"/>
      <w:szCs w:val="20"/>
      <w14:ligatures w14:val="none"/>
    </w:rPr>
  </w:style>
  <w:style w:type="paragraph" w:customStyle="1" w:styleId="Els-Affiliation">
    <w:name w:val="Els-Affiliation"/>
    <w:next w:val="Normal"/>
    <w:rsid w:val="00952B98"/>
    <w:pPr>
      <w:suppressAutoHyphens/>
      <w:spacing w:after="0" w:line="200" w:lineRule="exact"/>
      <w:jc w:val="center"/>
    </w:pPr>
    <w:rPr>
      <w:rFonts w:ascii="Times New Roman" w:eastAsia="SimSun" w:hAnsi="Times New Roman" w:cs="Times New Roman"/>
      <w:i/>
      <w:noProof/>
      <w:kern w:val="0"/>
      <w:sz w:val="16"/>
      <w:szCs w:val="20"/>
      <w14:ligatures w14:val="none"/>
    </w:rPr>
  </w:style>
  <w:style w:type="paragraph" w:customStyle="1" w:styleId="Els-Abstract-head">
    <w:name w:val="Els-Abstract-head"/>
    <w:next w:val="Normal"/>
    <w:rsid w:val="00F175F9"/>
    <w:pPr>
      <w:keepNext/>
      <w:pBdr>
        <w:top w:val="single" w:sz="4" w:space="10" w:color="auto"/>
      </w:pBdr>
      <w:suppressAutoHyphens/>
      <w:spacing w:after="220" w:line="220" w:lineRule="exact"/>
    </w:pPr>
    <w:rPr>
      <w:rFonts w:ascii="Times New Roman" w:eastAsia="SimSun" w:hAnsi="Times New Roman" w:cs="Times New Roman"/>
      <w:b/>
      <w:kern w:val="0"/>
      <w:sz w:val="18"/>
      <w:szCs w:val="20"/>
      <w14:ligatures w14:val="none"/>
    </w:rPr>
  </w:style>
  <w:style w:type="paragraph" w:customStyle="1" w:styleId="Els-footnote">
    <w:name w:val="Els-footnote"/>
    <w:rsid w:val="00C155E7"/>
    <w:pPr>
      <w:keepLines/>
      <w:widowControl w:val="0"/>
      <w:spacing w:after="0" w:line="200" w:lineRule="exact"/>
      <w:ind w:firstLine="245"/>
      <w:jc w:val="both"/>
    </w:pPr>
    <w:rPr>
      <w:rFonts w:ascii="Times New Roman" w:eastAsia="SimSun" w:hAnsi="Times New Roman" w:cs="Times New Roman"/>
      <w:kern w:val="0"/>
      <w:sz w:val="16"/>
      <w:szCs w:val="20"/>
      <w14:ligatures w14:val="none"/>
    </w:rPr>
  </w:style>
  <w:style w:type="paragraph" w:styleId="Header">
    <w:name w:val="header"/>
    <w:basedOn w:val="Normal"/>
    <w:link w:val="HeaderChar"/>
    <w:uiPriority w:val="99"/>
    <w:unhideWhenUsed/>
    <w:rsid w:val="00C15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5E7"/>
    <w:rPr>
      <w:rFonts w:ascii="Times New Roman" w:hAnsi="Times New Roman"/>
      <w:noProof/>
      <w:kern w:val="0"/>
      <w:szCs w:val="22"/>
      <w14:ligatures w14:val="none"/>
    </w:rPr>
  </w:style>
  <w:style w:type="paragraph" w:styleId="Footer">
    <w:name w:val="footer"/>
    <w:basedOn w:val="Normal"/>
    <w:link w:val="FooterChar"/>
    <w:uiPriority w:val="99"/>
    <w:unhideWhenUsed/>
    <w:rsid w:val="00C15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5E7"/>
    <w:rPr>
      <w:rFonts w:ascii="Times New Roman" w:hAnsi="Times New Roman"/>
      <w:noProof/>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KimAnh Hoang</dc:creator>
  <cp:keywords/>
  <dc:description/>
  <cp:lastModifiedBy>KimAnh Hoang</cp:lastModifiedBy>
  <cp:revision>50</cp:revision>
  <dcterms:created xsi:type="dcterms:W3CDTF">2026-04-30T02:26:00Z</dcterms:created>
  <dcterms:modified xsi:type="dcterms:W3CDTF">2026-04-30T05:24:00Z</dcterms:modified>
</cp:coreProperties>
</file>