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5F290" w14:textId="77777777" w:rsidR="001524BD" w:rsidRDefault="00000000">
      <w:pPr>
        <w:spacing w:afterLines="50" w:after="156" w:line="360" w:lineRule="auto"/>
        <w:jc w:val="center"/>
        <w:rPr>
          <w:rFonts w:eastAsia="SimHei"/>
          <w:b/>
          <w:sz w:val="32"/>
          <w:szCs w:val="32"/>
        </w:rPr>
      </w:pPr>
      <w:r>
        <w:rPr>
          <w:rFonts w:eastAsia="SimHei"/>
          <w:b/>
          <w:sz w:val="28"/>
          <w:szCs w:val="32"/>
        </w:rPr>
        <w:t>Green Biomanufacturing of Microalgae Based on Hydrogel Platforms</w:t>
      </w:r>
    </w:p>
    <w:p w14:paraId="1A074F16" w14:textId="77777777" w:rsidR="001524BD" w:rsidRDefault="00000000">
      <w:pPr>
        <w:spacing w:line="360" w:lineRule="auto"/>
        <w:jc w:val="center"/>
        <w:rPr>
          <w:rFonts w:eastAsia="FangSong_GB2312"/>
          <w:b/>
          <w:sz w:val="28"/>
          <w:szCs w:val="28"/>
        </w:rPr>
      </w:pPr>
      <w:proofErr w:type="spellStart"/>
      <w:r>
        <w:rPr>
          <w:rFonts w:eastAsia="FangSong"/>
          <w:b/>
          <w:sz w:val="24"/>
          <w:szCs w:val="28"/>
          <w:u w:val="single"/>
        </w:rPr>
        <w:t>Jiajing</w:t>
      </w:r>
      <w:proofErr w:type="spellEnd"/>
      <w:r>
        <w:rPr>
          <w:rFonts w:eastAsia="FangSong"/>
          <w:b/>
          <w:sz w:val="24"/>
          <w:szCs w:val="28"/>
          <w:u w:val="single"/>
        </w:rPr>
        <w:t xml:space="preserve"> Zhou </w:t>
      </w:r>
      <w:r>
        <w:rPr>
          <w:rFonts w:eastAsia="FangSong"/>
          <w:b/>
          <w:sz w:val="24"/>
          <w:szCs w:val="28"/>
          <w:vertAlign w:val="superscript"/>
        </w:rPr>
        <w:t>1,</w:t>
      </w:r>
      <w:r>
        <w:rPr>
          <w:rFonts w:eastAsia="FangSong_GB2312"/>
          <w:b/>
          <w:sz w:val="24"/>
          <w:szCs w:val="28"/>
          <w:vertAlign w:val="superscript"/>
        </w:rPr>
        <w:t>*</w:t>
      </w:r>
    </w:p>
    <w:p w14:paraId="2571D17D" w14:textId="77777777" w:rsidR="001524BD" w:rsidRDefault="00000000">
      <w:pPr>
        <w:spacing w:line="360" w:lineRule="auto"/>
        <w:jc w:val="center"/>
        <w:rPr>
          <w:rFonts w:hAnsi="SimSun"/>
          <w:szCs w:val="21"/>
        </w:rPr>
      </w:pPr>
      <w:r>
        <w:rPr>
          <w:szCs w:val="21"/>
          <w:vertAlign w:val="superscript"/>
        </w:rPr>
        <w:t>1</w:t>
      </w:r>
      <w:r>
        <w:t xml:space="preserve"> </w:t>
      </w:r>
      <w:r>
        <w:rPr>
          <w:rFonts w:hAnsi="SimSun"/>
          <w:szCs w:val="21"/>
        </w:rPr>
        <w:t>College of Biomass Science and Engineering, Sichuan University, Chengdu 610065, China</w:t>
      </w:r>
    </w:p>
    <w:p w14:paraId="1A7E81BA" w14:textId="77777777" w:rsidR="001524BD" w:rsidRDefault="00000000">
      <w:pPr>
        <w:spacing w:line="360" w:lineRule="auto"/>
        <w:jc w:val="center"/>
        <w:rPr>
          <w:szCs w:val="21"/>
        </w:rPr>
      </w:pPr>
      <w:r>
        <w:rPr>
          <w:rFonts w:hint="eastAsia"/>
          <w:szCs w:val="21"/>
        </w:rPr>
        <w:t>*</w:t>
      </w:r>
      <w:r>
        <w:rPr>
          <w:szCs w:val="21"/>
        </w:rPr>
        <w:t>Email: jjzhou@scu.edu.cn</w:t>
      </w:r>
    </w:p>
    <w:p w14:paraId="024383D5" w14:textId="77777777" w:rsidR="001524BD" w:rsidRDefault="001524BD">
      <w:pPr>
        <w:spacing w:line="360" w:lineRule="auto"/>
        <w:ind w:firstLine="420"/>
        <w:jc w:val="center"/>
        <w:rPr>
          <w:rFonts w:ascii="KaiTi_GB2312" w:eastAsia="KaiTi_GB2312"/>
          <w:szCs w:val="21"/>
        </w:rPr>
      </w:pPr>
    </w:p>
    <w:p w14:paraId="73252BE3" w14:textId="77777777" w:rsidR="001524BD" w:rsidRDefault="00000000">
      <w:pPr>
        <w:autoSpaceDE w:val="0"/>
        <w:autoSpaceDN w:val="0"/>
        <w:spacing w:line="360" w:lineRule="auto"/>
        <w:rPr>
          <w:szCs w:val="21"/>
        </w:rPr>
      </w:pPr>
      <w:r>
        <w:rPr>
          <w:szCs w:val="21"/>
        </w:rPr>
        <w:t>Microalgae are natural cellular factories capable of producing high-value products, including proteins, carbohydrates, and lipids. Conventional cultivation in open ponds and photobioreactors suffer from low photosynthetic productivity and</w:t>
      </w:r>
      <w:r>
        <w:t xml:space="preserve"> </w:t>
      </w:r>
      <w:r>
        <w:rPr>
          <w:szCs w:val="21"/>
        </w:rPr>
        <w:t>complex harvesting processes, which restrict the large-scale application of microalgae. In this study, microalgae were immobilized in a three-dimensional hydrogel matrix with efficient gas exchange and nutrient transport, establishing a hydrogel-based cultivation platform for sustainable microalgae biomanufacturing</w:t>
      </w:r>
      <w:r>
        <w:rPr>
          <w:szCs w:val="21"/>
          <w:vertAlign w:val="superscript"/>
        </w:rPr>
        <w:t>[1,2]</w:t>
      </w:r>
      <w:r>
        <w:rPr>
          <w:szCs w:val="21"/>
        </w:rPr>
        <w:t>. This approach significantly reduces land and water requirements, improves space-use efficiency, and enables high-productivity cultivation with simplified biomass harvesting. Moreover, the hydrogel matrix can protect microalgae from environmental stresses, expanding</w:t>
      </w:r>
      <w:r>
        <w:t xml:space="preserve"> </w:t>
      </w:r>
      <w:r>
        <w:rPr>
          <w:szCs w:val="21"/>
        </w:rPr>
        <w:t>their applications in biomedicine and ecological remediation</w:t>
      </w:r>
      <w:r>
        <w:rPr>
          <w:szCs w:val="21"/>
          <w:vertAlign w:val="superscript"/>
        </w:rPr>
        <w:t>[3–5]</w:t>
      </w:r>
      <w:r>
        <w:rPr>
          <w:szCs w:val="21"/>
        </w:rPr>
        <w:t xml:space="preserve"> while promoting the development of high-value function materials derived from sustainable microalgae.</w:t>
      </w:r>
    </w:p>
    <w:p w14:paraId="7411956E" w14:textId="77777777" w:rsidR="001524BD" w:rsidRDefault="00000000">
      <w:pPr>
        <w:autoSpaceDE w:val="0"/>
        <w:autoSpaceDN w:val="0"/>
        <w:spacing w:line="360" w:lineRule="auto"/>
        <w:ind w:firstLine="482"/>
        <w:jc w:val="center"/>
        <w:rPr>
          <w:sz w:val="24"/>
        </w:rPr>
      </w:pPr>
      <w:r>
        <w:rPr>
          <w:rFonts w:eastAsia="SimHei"/>
          <w:b/>
          <w:noProof/>
          <w:kern w:val="0"/>
          <w:sz w:val="24"/>
          <w:szCs w:val="28"/>
        </w:rPr>
        <w:drawing>
          <wp:inline distT="0" distB="0" distL="0" distR="0" wp14:anchorId="6A420D1F" wp14:editId="02FE4092">
            <wp:extent cx="1558290" cy="1414145"/>
            <wp:effectExtent l="0" t="0" r="3810" b="0"/>
            <wp:docPr id="83730567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305674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5087" cy="143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E985E" w14:textId="77777777" w:rsidR="001524BD" w:rsidRDefault="00000000">
      <w:pPr>
        <w:autoSpaceDE w:val="0"/>
        <w:autoSpaceDN w:val="0"/>
        <w:spacing w:line="360" w:lineRule="auto"/>
        <w:ind w:firstLine="361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 xml:space="preserve">Fig. 1 </w:t>
      </w:r>
      <w:r>
        <w:rPr>
          <w:kern w:val="0"/>
          <w:sz w:val="18"/>
          <w:szCs w:val="18"/>
        </w:rPr>
        <w:t>Schematic of microalgae hydrogel printing and cultivation</w:t>
      </w:r>
    </w:p>
    <w:p w14:paraId="1C482E49" w14:textId="77777777" w:rsidR="001524BD" w:rsidRDefault="00000000">
      <w:pPr>
        <w:autoSpaceDE w:val="0"/>
        <w:autoSpaceDN w:val="0"/>
        <w:spacing w:line="360" w:lineRule="auto"/>
        <w:rPr>
          <w:rFonts w:ascii="SimSun" w:hAnsi="SimSun"/>
          <w:kern w:val="0"/>
          <w:sz w:val="24"/>
        </w:rPr>
      </w:pPr>
      <w:r>
        <w:rPr>
          <w:rFonts w:eastAsia="SimHei"/>
          <w:b/>
          <w:kern w:val="0"/>
          <w:szCs w:val="21"/>
        </w:rPr>
        <w:t>Keywords:</w:t>
      </w:r>
      <w:r>
        <w:rPr>
          <w:rFonts w:eastAsia="SimHei" w:hint="eastAsia"/>
          <w:kern w:val="0"/>
          <w:sz w:val="24"/>
        </w:rPr>
        <w:t xml:space="preserve"> </w:t>
      </w:r>
      <w:r>
        <w:rPr>
          <w:szCs w:val="21"/>
        </w:rPr>
        <w:t>hydrogel; microalgae; biomanufacturing; green and low-carbon; functional materials</w:t>
      </w:r>
    </w:p>
    <w:p w14:paraId="18245BB9" w14:textId="77777777" w:rsidR="001524BD" w:rsidRDefault="00000000">
      <w:pPr>
        <w:autoSpaceDE w:val="0"/>
        <w:autoSpaceDN w:val="0"/>
        <w:spacing w:line="360" w:lineRule="auto"/>
        <w:rPr>
          <w:rFonts w:ascii="SimHei" w:eastAsia="SimHei" w:hAnsi="SimHei"/>
          <w:b/>
          <w:bCs/>
          <w:sz w:val="24"/>
        </w:rPr>
      </w:pPr>
      <w:r>
        <w:rPr>
          <w:rFonts w:eastAsia="SimHei"/>
          <w:b/>
          <w:kern w:val="0"/>
          <w:sz w:val="24"/>
        </w:rPr>
        <w:t>References</w:t>
      </w:r>
    </w:p>
    <w:p w14:paraId="45DF7A56" w14:textId="77777777" w:rsidR="001524BD" w:rsidRDefault="00000000">
      <w:pPr>
        <w:pStyle w:val="07headings"/>
        <w:widowControl w:val="0"/>
        <w:autoSpaceDE w:val="0"/>
        <w:autoSpaceDN w:val="0"/>
        <w:spacing w:before="156" w:line="240" w:lineRule="auto"/>
        <w:ind w:left="210" w:hangingChars="100" w:hanging="210"/>
        <w:jc w:val="both"/>
        <w:rPr>
          <w:rFonts w:eastAsia="KaiTi_GB2312"/>
          <w:b w:val="0"/>
          <w:bCs/>
          <w:kern w:val="2"/>
          <w:sz w:val="21"/>
          <w:szCs w:val="21"/>
          <w:lang w:eastAsia="zh-CN"/>
        </w:rPr>
      </w:pPr>
      <w:r>
        <w:rPr>
          <w:rFonts w:eastAsia="KaiTi_GB2312" w:hint="eastAsia"/>
          <w:b w:val="0"/>
          <w:bCs/>
          <w:kern w:val="2"/>
          <w:sz w:val="21"/>
          <w:szCs w:val="21"/>
          <w:lang w:eastAsia="zh-CN"/>
        </w:rPr>
        <w:t>[</w:t>
      </w:r>
      <w:r>
        <w:rPr>
          <w:rFonts w:eastAsia="KaiTi_GB2312"/>
          <w:b w:val="0"/>
          <w:bCs/>
          <w:kern w:val="2"/>
          <w:sz w:val="21"/>
          <w:szCs w:val="21"/>
          <w:lang w:eastAsia="zh-CN"/>
        </w:rPr>
        <w:t>1</w:t>
      </w:r>
      <w:r>
        <w:rPr>
          <w:rFonts w:eastAsia="KaiTi_GB2312" w:hint="eastAsia"/>
          <w:b w:val="0"/>
          <w:bCs/>
          <w:kern w:val="2"/>
          <w:sz w:val="21"/>
          <w:szCs w:val="21"/>
          <w:lang w:eastAsia="zh-CN"/>
        </w:rPr>
        <w:t xml:space="preserve">] </w:t>
      </w:r>
      <w:r>
        <w:rPr>
          <w:b w:val="0"/>
          <w:kern w:val="2"/>
          <w:sz w:val="21"/>
          <w:szCs w:val="21"/>
          <w:lang w:eastAsia="zh-CN"/>
          <w14:ligatures w14:val="standardContextual"/>
        </w:rPr>
        <w:t xml:space="preserve">Liu, H.; Yu, S.; Liu B.; Xiang, S.; Jiang, M.; Yang, F.; Tan, W.; Zhou, J.; Xiao, M.; Li, X.; Richardson, J. J.; Lin, W.; </w:t>
      </w:r>
      <w:r>
        <w:rPr>
          <w:bCs/>
          <w:kern w:val="2"/>
          <w:sz w:val="21"/>
          <w:szCs w:val="21"/>
          <w:lang w:eastAsia="zh-CN"/>
          <w14:ligatures w14:val="standardContextual"/>
        </w:rPr>
        <w:t xml:space="preserve">Zhou, J. </w:t>
      </w:r>
      <w:r>
        <w:rPr>
          <w:b w:val="0"/>
          <w:i/>
          <w:iCs/>
          <w:kern w:val="2"/>
          <w:sz w:val="21"/>
          <w:szCs w:val="21"/>
          <w:lang w:eastAsia="zh-CN"/>
          <w14:ligatures w14:val="standardContextual"/>
        </w:rPr>
        <w:t>Adv. Mater.</w:t>
      </w:r>
      <w:r>
        <w:rPr>
          <w:b w:val="0"/>
          <w:kern w:val="2"/>
          <w:sz w:val="21"/>
          <w:szCs w:val="21"/>
          <w:lang w:eastAsia="zh-CN"/>
          <w14:ligatures w14:val="standardContextual"/>
        </w:rPr>
        <w:t xml:space="preserve"> </w:t>
      </w:r>
      <w:r>
        <w:rPr>
          <w:bCs/>
          <w:kern w:val="2"/>
          <w:sz w:val="21"/>
          <w:szCs w:val="21"/>
          <w:lang w:eastAsia="zh-CN"/>
          <w14:ligatures w14:val="standardContextual"/>
        </w:rPr>
        <w:t>2024</w:t>
      </w:r>
      <w:r>
        <w:rPr>
          <w:b w:val="0"/>
          <w:kern w:val="2"/>
          <w:sz w:val="21"/>
          <w:szCs w:val="21"/>
          <w:lang w:eastAsia="zh-CN"/>
          <w14:ligatures w14:val="standardContextual"/>
        </w:rPr>
        <w:t>, 36, 2401172.</w:t>
      </w:r>
    </w:p>
    <w:p w14:paraId="2964FC93" w14:textId="77777777" w:rsidR="001524BD" w:rsidRDefault="00000000">
      <w:pPr>
        <w:pStyle w:val="07headings"/>
        <w:widowControl w:val="0"/>
        <w:autoSpaceDE w:val="0"/>
        <w:autoSpaceDN w:val="0"/>
        <w:spacing w:before="156" w:line="240" w:lineRule="auto"/>
        <w:ind w:left="210" w:hangingChars="100" w:hanging="210"/>
        <w:jc w:val="both"/>
        <w:rPr>
          <w:b w:val="0"/>
          <w:sz w:val="21"/>
          <w:szCs w:val="21"/>
          <w:lang w:eastAsia="zh-CN"/>
        </w:rPr>
      </w:pPr>
      <w:r>
        <w:rPr>
          <w:rFonts w:hint="eastAsia"/>
          <w:b w:val="0"/>
          <w:sz w:val="21"/>
          <w:szCs w:val="21"/>
          <w:lang w:eastAsia="zh-CN"/>
        </w:rPr>
        <w:t xml:space="preserve">[2] </w:t>
      </w:r>
      <w:r>
        <w:rPr>
          <w:b w:val="0"/>
          <w:kern w:val="2"/>
          <w:sz w:val="21"/>
          <w:szCs w:val="21"/>
          <w:lang w:eastAsia="zh-CN"/>
          <w14:ligatures w14:val="standardContextual"/>
        </w:rPr>
        <w:t xml:space="preserve">Liu, H.; Mei, H.; Jiang, H.; Jiang, L.; Lin, K.; Jiang, M.; Ding, N.; Li, X.; Gao, Z.; Liu, B.; Lin, W.; Li, J.; </w:t>
      </w:r>
      <w:r>
        <w:rPr>
          <w:bCs/>
          <w:kern w:val="2"/>
          <w:sz w:val="21"/>
          <w:szCs w:val="21"/>
          <w:lang w:eastAsia="zh-CN"/>
          <w14:ligatures w14:val="standardContextual"/>
        </w:rPr>
        <w:t>Zhou, J.</w:t>
      </w:r>
      <w:r>
        <w:rPr>
          <w:b w:val="0"/>
          <w:kern w:val="2"/>
          <w:sz w:val="21"/>
          <w:szCs w:val="21"/>
          <w:lang w:eastAsia="zh-CN"/>
          <w14:ligatures w14:val="standardContextual"/>
        </w:rPr>
        <w:t xml:space="preserve"> </w:t>
      </w:r>
      <w:r>
        <w:rPr>
          <w:b w:val="0"/>
          <w:i/>
          <w:iCs/>
          <w:kern w:val="2"/>
          <w:sz w:val="21"/>
          <w:szCs w:val="21"/>
          <w:lang w:eastAsia="zh-CN"/>
          <w14:ligatures w14:val="standardContextual"/>
        </w:rPr>
        <w:t>Small</w:t>
      </w:r>
      <w:r>
        <w:rPr>
          <w:b w:val="0"/>
          <w:kern w:val="2"/>
          <w:sz w:val="21"/>
          <w:szCs w:val="21"/>
          <w:lang w:eastAsia="zh-CN"/>
          <w14:ligatures w14:val="standardContextual"/>
        </w:rPr>
        <w:t xml:space="preserve"> </w:t>
      </w:r>
      <w:r>
        <w:rPr>
          <w:bCs/>
          <w:kern w:val="2"/>
          <w:sz w:val="21"/>
          <w:szCs w:val="21"/>
          <w:lang w:eastAsia="zh-CN"/>
          <w14:ligatures w14:val="standardContextual"/>
        </w:rPr>
        <w:t>2025</w:t>
      </w:r>
      <w:r>
        <w:rPr>
          <w:b w:val="0"/>
          <w:kern w:val="2"/>
          <w:sz w:val="21"/>
          <w:szCs w:val="21"/>
          <w:lang w:eastAsia="zh-CN"/>
          <w14:ligatures w14:val="standardContextual"/>
        </w:rPr>
        <w:t>, 21, 2407105.</w:t>
      </w:r>
    </w:p>
    <w:p w14:paraId="223A6A3F" w14:textId="77777777" w:rsidR="001524BD" w:rsidRDefault="00000000">
      <w:pPr>
        <w:pStyle w:val="07headings"/>
        <w:widowControl w:val="0"/>
        <w:autoSpaceDE w:val="0"/>
        <w:autoSpaceDN w:val="0"/>
        <w:spacing w:before="156" w:line="240" w:lineRule="auto"/>
        <w:ind w:left="210" w:hangingChars="100" w:hanging="210"/>
        <w:jc w:val="both"/>
        <w:rPr>
          <w:b w:val="0"/>
          <w:sz w:val="21"/>
          <w:szCs w:val="21"/>
          <w:lang w:val="fr-FR" w:eastAsia="zh-CN"/>
        </w:rPr>
      </w:pPr>
      <w:r>
        <w:rPr>
          <w:rFonts w:hint="eastAsia"/>
          <w:b w:val="0"/>
          <w:sz w:val="21"/>
          <w:szCs w:val="21"/>
          <w:lang w:val="fr-FR" w:eastAsia="zh-CN"/>
        </w:rPr>
        <w:t xml:space="preserve">[3] </w:t>
      </w:r>
      <w:r>
        <w:rPr>
          <w:b w:val="0"/>
          <w:sz w:val="21"/>
          <w:szCs w:val="21"/>
          <w:lang w:val="fr-FR" w:eastAsia="zh-CN"/>
        </w:rPr>
        <w:t xml:space="preserve">Li, </w:t>
      </w:r>
      <w:r>
        <w:rPr>
          <w:rFonts w:hint="eastAsia"/>
          <w:b w:val="0"/>
          <w:sz w:val="21"/>
          <w:szCs w:val="21"/>
          <w:lang w:val="fr-FR" w:eastAsia="zh-CN"/>
        </w:rPr>
        <w:t xml:space="preserve">X.; </w:t>
      </w:r>
      <w:r>
        <w:rPr>
          <w:b w:val="0"/>
          <w:sz w:val="21"/>
          <w:szCs w:val="21"/>
          <w:lang w:val="fr-FR" w:eastAsia="zh-CN"/>
        </w:rPr>
        <w:t xml:space="preserve">Liu, </w:t>
      </w:r>
      <w:r>
        <w:rPr>
          <w:rFonts w:hint="eastAsia"/>
          <w:b w:val="0"/>
          <w:sz w:val="21"/>
          <w:szCs w:val="21"/>
          <w:lang w:val="fr-FR" w:eastAsia="zh-CN"/>
        </w:rPr>
        <w:t xml:space="preserve">H.; </w:t>
      </w:r>
      <w:r>
        <w:rPr>
          <w:b w:val="0"/>
          <w:sz w:val="21"/>
          <w:szCs w:val="21"/>
          <w:lang w:val="fr-FR" w:eastAsia="zh-CN"/>
        </w:rPr>
        <w:t>Lin,</w:t>
      </w:r>
      <w:r>
        <w:rPr>
          <w:rFonts w:hint="eastAsia"/>
          <w:b w:val="0"/>
          <w:sz w:val="21"/>
          <w:szCs w:val="21"/>
          <w:lang w:val="fr-FR" w:eastAsia="zh-CN"/>
        </w:rPr>
        <w:t xml:space="preserve"> </w:t>
      </w:r>
      <w:r>
        <w:rPr>
          <w:b w:val="0"/>
          <w:sz w:val="21"/>
          <w:szCs w:val="21"/>
          <w:lang w:val="fr-FR" w:eastAsia="zh-CN"/>
        </w:rPr>
        <w:t>Z</w:t>
      </w:r>
      <w:r>
        <w:rPr>
          <w:rFonts w:hint="eastAsia"/>
          <w:b w:val="0"/>
          <w:sz w:val="21"/>
          <w:szCs w:val="21"/>
          <w:lang w:val="fr-FR" w:eastAsia="zh-CN"/>
        </w:rPr>
        <w:t xml:space="preserve">.; </w:t>
      </w:r>
      <w:r>
        <w:rPr>
          <w:b w:val="0"/>
          <w:sz w:val="21"/>
          <w:szCs w:val="21"/>
          <w:lang w:val="fr-FR" w:eastAsia="zh-CN"/>
        </w:rPr>
        <w:t xml:space="preserve">Richardson, </w:t>
      </w:r>
      <w:r>
        <w:rPr>
          <w:rFonts w:hint="eastAsia"/>
          <w:b w:val="0"/>
          <w:sz w:val="21"/>
          <w:szCs w:val="21"/>
          <w:lang w:val="fr-FR" w:eastAsia="zh-CN"/>
        </w:rPr>
        <w:t xml:space="preserve">J. J.; </w:t>
      </w:r>
      <w:r>
        <w:rPr>
          <w:b w:val="0"/>
          <w:sz w:val="21"/>
          <w:szCs w:val="21"/>
          <w:lang w:val="fr-FR" w:eastAsia="zh-CN"/>
        </w:rPr>
        <w:t>Xie,</w:t>
      </w:r>
      <w:r>
        <w:rPr>
          <w:rFonts w:hint="eastAsia"/>
          <w:b w:val="0"/>
          <w:sz w:val="21"/>
          <w:szCs w:val="21"/>
          <w:lang w:val="fr-FR" w:eastAsia="zh-CN"/>
        </w:rPr>
        <w:t xml:space="preserve"> W.; </w:t>
      </w:r>
      <w:r>
        <w:rPr>
          <w:b w:val="0"/>
          <w:sz w:val="21"/>
          <w:szCs w:val="21"/>
          <w:lang w:val="fr-FR" w:eastAsia="zh-CN"/>
        </w:rPr>
        <w:t xml:space="preserve">Chen, </w:t>
      </w:r>
      <w:r>
        <w:rPr>
          <w:rFonts w:hint="eastAsia"/>
          <w:b w:val="0"/>
          <w:sz w:val="21"/>
          <w:szCs w:val="21"/>
          <w:lang w:val="fr-FR" w:eastAsia="zh-CN"/>
        </w:rPr>
        <w:t xml:space="preserve">F.; </w:t>
      </w:r>
      <w:r>
        <w:rPr>
          <w:b w:val="0"/>
          <w:sz w:val="21"/>
          <w:szCs w:val="21"/>
          <w:lang w:val="fr-FR" w:eastAsia="zh-CN"/>
        </w:rPr>
        <w:t xml:space="preserve">Lin, </w:t>
      </w:r>
      <w:r>
        <w:rPr>
          <w:rFonts w:hint="eastAsia"/>
          <w:b w:val="0"/>
          <w:sz w:val="21"/>
          <w:szCs w:val="21"/>
          <w:lang w:val="fr-FR" w:eastAsia="zh-CN"/>
        </w:rPr>
        <w:t xml:space="preserve">W.; </w:t>
      </w:r>
      <w:r>
        <w:rPr>
          <w:b w:val="0"/>
          <w:sz w:val="21"/>
          <w:szCs w:val="21"/>
          <w:lang w:val="fr-FR" w:eastAsia="zh-CN"/>
        </w:rPr>
        <w:t>Caruso,</w:t>
      </w:r>
      <w:r>
        <w:rPr>
          <w:rFonts w:hint="eastAsia"/>
          <w:b w:val="0"/>
          <w:sz w:val="21"/>
          <w:szCs w:val="21"/>
          <w:lang w:val="fr-FR" w:eastAsia="zh-CN"/>
        </w:rPr>
        <w:t xml:space="preserve"> F.;</w:t>
      </w:r>
      <w:r>
        <w:rPr>
          <w:b w:val="0"/>
          <w:sz w:val="21"/>
          <w:szCs w:val="21"/>
          <w:lang w:val="fr-FR" w:eastAsia="zh-CN"/>
        </w:rPr>
        <w:t xml:space="preserve"> </w:t>
      </w:r>
      <w:r>
        <w:rPr>
          <w:bCs/>
          <w:sz w:val="21"/>
          <w:szCs w:val="21"/>
          <w:lang w:val="fr-FR" w:eastAsia="zh-CN"/>
        </w:rPr>
        <w:t>Zhou,</w:t>
      </w:r>
      <w:r>
        <w:rPr>
          <w:rFonts w:hint="eastAsia"/>
          <w:bCs/>
          <w:sz w:val="21"/>
          <w:szCs w:val="21"/>
          <w:lang w:val="fr-FR" w:eastAsia="zh-CN"/>
        </w:rPr>
        <w:t xml:space="preserve"> J.</w:t>
      </w:r>
      <w:r>
        <w:rPr>
          <w:rFonts w:hint="eastAsia"/>
          <w:b w:val="0"/>
          <w:sz w:val="21"/>
          <w:szCs w:val="21"/>
          <w:lang w:val="fr-FR" w:eastAsia="zh-CN"/>
        </w:rPr>
        <w:t>;</w:t>
      </w:r>
      <w:r>
        <w:rPr>
          <w:b w:val="0"/>
          <w:sz w:val="21"/>
          <w:szCs w:val="21"/>
          <w:lang w:val="fr-FR" w:eastAsia="zh-CN"/>
        </w:rPr>
        <w:t xml:space="preserve"> Liu</w:t>
      </w:r>
      <w:r>
        <w:rPr>
          <w:rFonts w:hint="eastAsia"/>
          <w:b w:val="0"/>
          <w:sz w:val="21"/>
          <w:szCs w:val="21"/>
          <w:lang w:val="fr-FR" w:eastAsia="zh-CN"/>
        </w:rPr>
        <w:t>, B</w:t>
      </w:r>
      <w:r>
        <w:rPr>
          <w:b w:val="0"/>
          <w:sz w:val="21"/>
          <w:szCs w:val="21"/>
          <w:lang w:val="fr-FR" w:eastAsia="zh-CN"/>
        </w:rPr>
        <w:t xml:space="preserve">. </w:t>
      </w:r>
      <w:r>
        <w:rPr>
          <w:b w:val="0"/>
          <w:i/>
          <w:iCs/>
          <w:sz w:val="21"/>
          <w:szCs w:val="21"/>
          <w:lang w:val="fr-FR" w:eastAsia="zh-CN"/>
        </w:rPr>
        <w:t xml:space="preserve">Adv. </w:t>
      </w:r>
      <w:proofErr w:type="spellStart"/>
      <w:r>
        <w:rPr>
          <w:b w:val="0"/>
          <w:i/>
          <w:iCs/>
          <w:sz w:val="21"/>
          <w:szCs w:val="21"/>
          <w:lang w:val="fr-FR" w:eastAsia="zh-CN"/>
        </w:rPr>
        <w:t>Sci</w:t>
      </w:r>
      <w:proofErr w:type="spellEnd"/>
      <w:r>
        <w:rPr>
          <w:b w:val="0"/>
          <w:sz w:val="21"/>
          <w:szCs w:val="21"/>
          <w:lang w:val="fr-FR" w:eastAsia="zh-CN"/>
        </w:rPr>
        <w:t xml:space="preserve">. </w:t>
      </w:r>
      <w:r>
        <w:rPr>
          <w:bCs/>
          <w:sz w:val="21"/>
          <w:szCs w:val="21"/>
          <w:lang w:val="fr-FR" w:eastAsia="zh-CN"/>
        </w:rPr>
        <w:t>2024</w:t>
      </w:r>
      <w:r>
        <w:rPr>
          <w:b w:val="0"/>
          <w:sz w:val="21"/>
          <w:szCs w:val="21"/>
          <w:lang w:val="fr-FR" w:eastAsia="zh-CN"/>
        </w:rPr>
        <w:t>, 11, 2198-3844.</w:t>
      </w:r>
    </w:p>
    <w:p w14:paraId="360ABA5F" w14:textId="77777777" w:rsidR="001524BD" w:rsidRDefault="00000000">
      <w:pPr>
        <w:pStyle w:val="07headings"/>
        <w:widowControl w:val="0"/>
        <w:autoSpaceDE w:val="0"/>
        <w:autoSpaceDN w:val="0"/>
        <w:spacing w:before="156" w:line="240" w:lineRule="auto"/>
        <w:ind w:left="210" w:hangingChars="100" w:hanging="210"/>
        <w:jc w:val="both"/>
        <w:rPr>
          <w:b w:val="0"/>
          <w:kern w:val="2"/>
          <w:sz w:val="21"/>
          <w:szCs w:val="21"/>
          <w:lang w:val="fr-FR" w:eastAsia="zh-CN"/>
          <w14:ligatures w14:val="standardContextual"/>
        </w:rPr>
      </w:pPr>
      <w:r>
        <w:rPr>
          <w:rFonts w:hint="eastAsia"/>
          <w:b w:val="0"/>
          <w:kern w:val="2"/>
          <w:sz w:val="21"/>
          <w:szCs w:val="21"/>
          <w:lang w:val="fr-FR" w:eastAsia="zh-CN"/>
          <w14:ligatures w14:val="standardContextual"/>
        </w:rPr>
        <w:lastRenderedPageBreak/>
        <w:t xml:space="preserve">[4] </w:t>
      </w:r>
      <w:r>
        <w:rPr>
          <w:b w:val="0"/>
          <w:kern w:val="2"/>
          <w:sz w:val="21"/>
          <w:szCs w:val="21"/>
          <w:lang w:val="fr-FR" w:eastAsia="zh-CN"/>
          <w14:ligatures w14:val="standardContextual"/>
        </w:rPr>
        <w:t xml:space="preserve">Jiang, M; Zheng, J.; Tang, Y., Liu, H.; Yao Y.; Zhou, J.; Lin, W.; Ma, Y.; Liu, J.; </w:t>
      </w:r>
      <w:r>
        <w:rPr>
          <w:bCs/>
          <w:kern w:val="2"/>
          <w:sz w:val="21"/>
          <w:szCs w:val="21"/>
          <w:lang w:val="fr-FR" w:eastAsia="zh-CN"/>
          <w14:ligatures w14:val="standardContextual"/>
        </w:rPr>
        <w:t>Zhou, J.</w:t>
      </w:r>
      <w:r>
        <w:rPr>
          <w:b w:val="0"/>
          <w:kern w:val="2"/>
          <w:sz w:val="21"/>
          <w:szCs w:val="21"/>
          <w:lang w:val="fr-FR" w:eastAsia="zh-CN"/>
          <w14:ligatures w14:val="standardContextual"/>
        </w:rPr>
        <w:t xml:space="preserve"> </w:t>
      </w:r>
      <w:r>
        <w:rPr>
          <w:b w:val="0"/>
          <w:i/>
          <w:iCs/>
          <w:kern w:val="2"/>
          <w:sz w:val="21"/>
          <w:szCs w:val="21"/>
          <w:lang w:val="fr-FR" w:eastAsia="zh-CN"/>
          <w14:ligatures w14:val="standardContextual"/>
        </w:rPr>
        <w:t>Nat. Commun.</w:t>
      </w:r>
      <w:r>
        <w:rPr>
          <w:b w:val="0"/>
          <w:kern w:val="2"/>
          <w:sz w:val="21"/>
          <w:szCs w:val="21"/>
          <w:lang w:val="fr-FR" w:eastAsia="zh-CN"/>
          <w14:ligatures w14:val="standardContextual"/>
        </w:rPr>
        <w:t xml:space="preserve"> </w:t>
      </w:r>
      <w:r>
        <w:rPr>
          <w:bCs/>
          <w:kern w:val="2"/>
          <w:sz w:val="21"/>
          <w:szCs w:val="21"/>
          <w:lang w:val="fr-FR" w:eastAsia="zh-CN"/>
          <w14:ligatures w14:val="standardContextual"/>
        </w:rPr>
        <w:t>2025</w:t>
      </w:r>
      <w:r>
        <w:rPr>
          <w:b w:val="0"/>
          <w:kern w:val="2"/>
          <w:sz w:val="21"/>
          <w:szCs w:val="21"/>
          <w:lang w:val="fr-FR" w:eastAsia="zh-CN"/>
          <w14:ligatures w14:val="standardContextual"/>
        </w:rPr>
        <w:t>, 16, 3160.</w:t>
      </w:r>
    </w:p>
    <w:p w14:paraId="549C8CED" w14:textId="77777777" w:rsidR="001524BD" w:rsidRDefault="00000000">
      <w:pPr>
        <w:pStyle w:val="07headings"/>
        <w:widowControl w:val="0"/>
        <w:autoSpaceDE w:val="0"/>
        <w:autoSpaceDN w:val="0"/>
        <w:spacing w:before="156" w:line="240" w:lineRule="auto"/>
        <w:ind w:left="210" w:hangingChars="100" w:hanging="210"/>
        <w:jc w:val="both"/>
        <w:rPr>
          <w:sz w:val="24"/>
          <w:lang w:val="fr-FR" w:eastAsia="zh-CN"/>
        </w:rPr>
      </w:pPr>
      <w:r>
        <w:rPr>
          <w:rFonts w:hint="eastAsia"/>
          <w:b w:val="0"/>
          <w:kern w:val="2"/>
          <w:sz w:val="21"/>
          <w:szCs w:val="21"/>
          <w:lang w:val="fr-FR" w:eastAsia="zh-CN"/>
          <w14:ligatures w14:val="standardContextual"/>
        </w:rPr>
        <w:t xml:space="preserve">[5] </w:t>
      </w:r>
      <w:r>
        <w:rPr>
          <w:b w:val="0"/>
          <w:kern w:val="2"/>
          <w:sz w:val="21"/>
          <w:szCs w:val="21"/>
          <w:lang w:val="fr-FR" w:eastAsia="zh-CN"/>
          <w14:ligatures w14:val="standardContextual"/>
        </w:rPr>
        <w:t xml:space="preserve">Liu, </w:t>
      </w:r>
      <w:r>
        <w:rPr>
          <w:rFonts w:hint="eastAsia"/>
          <w:b w:val="0"/>
          <w:kern w:val="2"/>
          <w:sz w:val="21"/>
          <w:szCs w:val="21"/>
          <w:lang w:val="fr-FR" w:eastAsia="zh-CN"/>
          <w14:ligatures w14:val="standardContextual"/>
        </w:rPr>
        <w:t xml:space="preserve">X.; </w:t>
      </w:r>
      <w:r>
        <w:rPr>
          <w:b w:val="0"/>
          <w:kern w:val="2"/>
          <w:sz w:val="21"/>
          <w:szCs w:val="21"/>
          <w:lang w:val="fr-FR" w:eastAsia="zh-CN"/>
          <w14:ligatures w14:val="standardContextual"/>
        </w:rPr>
        <w:t xml:space="preserve">Ding, </w:t>
      </w:r>
      <w:r>
        <w:rPr>
          <w:rFonts w:hint="eastAsia"/>
          <w:b w:val="0"/>
          <w:kern w:val="2"/>
          <w:sz w:val="21"/>
          <w:szCs w:val="21"/>
          <w:lang w:val="fr-FR" w:eastAsia="zh-CN"/>
          <w14:ligatures w14:val="standardContextual"/>
        </w:rPr>
        <w:t>N.;</w:t>
      </w:r>
      <w:r>
        <w:rPr>
          <w:b w:val="0"/>
          <w:kern w:val="2"/>
          <w:sz w:val="21"/>
          <w:szCs w:val="21"/>
          <w:lang w:val="fr-FR" w:eastAsia="zh-CN"/>
          <w14:ligatures w14:val="standardContextual"/>
        </w:rPr>
        <w:t xml:space="preserve"> Zeng, Y</w:t>
      </w:r>
      <w:r>
        <w:rPr>
          <w:rFonts w:hint="eastAsia"/>
          <w:b w:val="0"/>
          <w:kern w:val="2"/>
          <w:sz w:val="21"/>
          <w:szCs w:val="21"/>
          <w:lang w:val="fr-FR" w:eastAsia="zh-CN"/>
          <w14:ligatures w14:val="standardContextual"/>
        </w:rPr>
        <w:t xml:space="preserve">.; </w:t>
      </w:r>
      <w:r>
        <w:rPr>
          <w:b w:val="0"/>
          <w:kern w:val="2"/>
          <w:sz w:val="21"/>
          <w:szCs w:val="21"/>
          <w:lang w:val="fr-FR" w:eastAsia="zh-CN"/>
          <w14:ligatures w14:val="standardContextual"/>
        </w:rPr>
        <w:t>Lai,</w:t>
      </w:r>
      <w:r>
        <w:rPr>
          <w:rFonts w:hint="eastAsia"/>
          <w:b w:val="0"/>
          <w:kern w:val="2"/>
          <w:sz w:val="21"/>
          <w:szCs w:val="21"/>
          <w:lang w:val="fr-FR" w:eastAsia="zh-CN"/>
          <w14:ligatures w14:val="standardContextual"/>
        </w:rPr>
        <w:t xml:space="preserve"> J.;</w:t>
      </w:r>
      <w:r>
        <w:rPr>
          <w:b w:val="0"/>
          <w:kern w:val="2"/>
          <w:sz w:val="21"/>
          <w:szCs w:val="21"/>
          <w:lang w:val="fr-FR" w:eastAsia="zh-CN"/>
          <w14:ligatures w14:val="standardContextual"/>
        </w:rPr>
        <w:t xml:space="preserve"> Liu, </w:t>
      </w:r>
      <w:r>
        <w:rPr>
          <w:rFonts w:hint="eastAsia"/>
          <w:b w:val="0"/>
          <w:kern w:val="2"/>
          <w:sz w:val="21"/>
          <w:szCs w:val="21"/>
          <w:lang w:val="fr-FR" w:eastAsia="zh-CN"/>
          <w14:ligatures w14:val="standardContextual"/>
        </w:rPr>
        <w:t xml:space="preserve">H.; </w:t>
      </w:r>
      <w:r>
        <w:rPr>
          <w:b w:val="0"/>
          <w:kern w:val="2"/>
          <w:sz w:val="21"/>
          <w:szCs w:val="21"/>
          <w:lang w:val="fr-FR" w:eastAsia="zh-CN"/>
          <w14:ligatures w14:val="standardContextual"/>
        </w:rPr>
        <w:t xml:space="preserve">Jiang, </w:t>
      </w:r>
      <w:r>
        <w:rPr>
          <w:rFonts w:hint="eastAsia"/>
          <w:b w:val="0"/>
          <w:kern w:val="2"/>
          <w:sz w:val="21"/>
          <w:szCs w:val="21"/>
          <w:lang w:val="fr-FR" w:eastAsia="zh-CN"/>
          <w14:ligatures w14:val="standardContextual"/>
        </w:rPr>
        <w:t xml:space="preserve">M.; </w:t>
      </w:r>
      <w:r>
        <w:rPr>
          <w:b w:val="0"/>
          <w:kern w:val="2"/>
          <w:sz w:val="21"/>
          <w:szCs w:val="21"/>
          <w:lang w:val="fr-FR" w:eastAsia="zh-CN"/>
          <w14:ligatures w14:val="standardContextual"/>
        </w:rPr>
        <w:t xml:space="preserve">Tan, </w:t>
      </w:r>
      <w:r>
        <w:rPr>
          <w:rFonts w:hint="eastAsia"/>
          <w:b w:val="0"/>
          <w:kern w:val="2"/>
          <w:sz w:val="21"/>
          <w:szCs w:val="21"/>
          <w:lang w:val="fr-FR" w:eastAsia="zh-CN"/>
          <w14:ligatures w14:val="standardContextual"/>
        </w:rPr>
        <w:t>W.;</w:t>
      </w:r>
      <w:r>
        <w:rPr>
          <w:b w:val="0"/>
          <w:kern w:val="2"/>
          <w:sz w:val="21"/>
          <w:szCs w:val="21"/>
          <w:lang w:val="fr-FR" w:eastAsia="zh-CN"/>
          <w14:ligatures w14:val="standardContextual"/>
        </w:rPr>
        <w:t xml:space="preserve"> Mei, </w:t>
      </w:r>
      <w:r>
        <w:rPr>
          <w:rFonts w:hint="eastAsia"/>
          <w:b w:val="0"/>
          <w:kern w:val="2"/>
          <w:sz w:val="21"/>
          <w:szCs w:val="21"/>
          <w:lang w:val="fr-FR" w:eastAsia="zh-CN"/>
          <w14:ligatures w14:val="standardContextual"/>
        </w:rPr>
        <w:t xml:space="preserve">H.; </w:t>
      </w:r>
      <w:r>
        <w:rPr>
          <w:b w:val="0"/>
          <w:kern w:val="2"/>
          <w:sz w:val="21"/>
          <w:szCs w:val="21"/>
          <w:lang w:val="fr-FR" w:eastAsia="zh-CN"/>
          <w14:ligatures w14:val="standardContextual"/>
        </w:rPr>
        <w:t xml:space="preserve">Li, </w:t>
      </w:r>
      <w:r>
        <w:rPr>
          <w:rFonts w:hint="eastAsia"/>
          <w:b w:val="0"/>
          <w:kern w:val="2"/>
          <w:sz w:val="21"/>
          <w:szCs w:val="21"/>
          <w:lang w:val="fr-FR" w:eastAsia="zh-CN"/>
          <w14:ligatures w14:val="standardContextual"/>
        </w:rPr>
        <w:t xml:space="preserve">X.; </w:t>
      </w:r>
      <w:r>
        <w:rPr>
          <w:b w:val="0"/>
          <w:kern w:val="2"/>
          <w:sz w:val="21"/>
          <w:szCs w:val="21"/>
          <w:lang w:val="fr-FR" w:eastAsia="zh-CN"/>
          <w14:ligatures w14:val="standardContextual"/>
        </w:rPr>
        <w:t xml:space="preserve">Liu, </w:t>
      </w:r>
      <w:r>
        <w:rPr>
          <w:rFonts w:hint="eastAsia"/>
          <w:b w:val="0"/>
          <w:kern w:val="2"/>
          <w:sz w:val="21"/>
          <w:szCs w:val="21"/>
          <w:lang w:val="fr-FR" w:eastAsia="zh-CN"/>
          <w14:ligatures w14:val="standardContextual"/>
        </w:rPr>
        <w:t>L.;</w:t>
      </w:r>
      <w:r>
        <w:rPr>
          <w:b w:val="0"/>
          <w:kern w:val="2"/>
          <w:sz w:val="21"/>
          <w:szCs w:val="21"/>
          <w:lang w:val="fr-FR" w:eastAsia="zh-CN"/>
          <w14:ligatures w14:val="standardContextual"/>
        </w:rPr>
        <w:t xml:space="preserve"> Chen, </w:t>
      </w:r>
      <w:r>
        <w:rPr>
          <w:rFonts w:hint="eastAsia"/>
          <w:b w:val="0"/>
          <w:kern w:val="2"/>
          <w:sz w:val="21"/>
          <w:szCs w:val="21"/>
          <w:lang w:val="fr-FR" w:eastAsia="zh-CN"/>
          <w14:ligatures w14:val="standardContextual"/>
        </w:rPr>
        <w:t xml:space="preserve">Y.; </w:t>
      </w:r>
      <w:r>
        <w:rPr>
          <w:b w:val="0"/>
          <w:kern w:val="2"/>
          <w:sz w:val="21"/>
          <w:szCs w:val="21"/>
          <w:lang w:val="fr-FR" w:eastAsia="zh-CN"/>
          <w14:ligatures w14:val="standardContextual"/>
        </w:rPr>
        <w:t xml:space="preserve">Yao, </w:t>
      </w:r>
      <w:r>
        <w:rPr>
          <w:rFonts w:hint="eastAsia"/>
          <w:b w:val="0"/>
          <w:kern w:val="2"/>
          <w:sz w:val="21"/>
          <w:szCs w:val="21"/>
          <w:lang w:val="fr-FR" w:eastAsia="zh-CN"/>
          <w14:ligatures w14:val="standardContextual"/>
        </w:rPr>
        <w:t xml:space="preserve">Y.; </w:t>
      </w:r>
      <w:r>
        <w:rPr>
          <w:b w:val="0"/>
          <w:kern w:val="2"/>
          <w:sz w:val="21"/>
          <w:szCs w:val="21"/>
          <w:lang w:val="fr-FR" w:eastAsia="zh-CN"/>
          <w14:ligatures w14:val="standardContextual"/>
        </w:rPr>
        <w:t xml:space="preserve">Li, </w:t>
      </w:r>
      <w:r>
        <w:rPr>
          <w:rFonts w:hint="eastAsia"/>
          <w:b w:val="0"/>
          <w:kern w:val="2"/>
          <w:sz w:val="21"/>
          <w:szCs w:val="21"/>
          <w:lang w:val="fr-FR" w:eastAsia="zh-CN"/>
          <w14:ligatures w14:val="standardContextual"/>
        </w:rPr>
        <w:t xml:space="preserve">Z.; </w:t>
      </w:r>
      <w:r>
        <w:rPr>
          <w:bCs/>
          <w:kern w:val="2"/>
          <w:sz w:val="21"/>
          <w:szCs w:val="21"/>
          <w:lang w:val="fr-FR" w:eastAsia="zh-CN"/>
          <w14:ligatures w14:val="standardContextual"/>
        </w:rPr>
        <w:t>Zhou</w:t>
      </w:r>
      <w:r>
        <w:rPr>
          <w:rFonts w:hint="eastAsia"/>
          <w:bCs/>
          <w:kern w:val="2"/>
          <w:sz w:val="21"/>
          <w:szCs w:val="21"/>
          <w:lang w:val="fr-FR" w:eastAsia="zh-CN"/>
          <w14:ligatures w14:val="standardContextual"/>
        </w:rPr>
        <w:t>, J</w:t>
      </w:r>
      <w:r>
        <w:rPr>
          <w:rFonts w:hint="eastAsia"/>
          <w:b w:val="0"/>
          <w:kern w:val="2"/>
          <w:sz w:val="21"/>
          <w:szCs w:val="21"/>
          <w:lang w:val="fr-FR" w:eastAsia="zh-CN"/>
          <w14:ligatures w14:val="standardContextual"/>
        </w:rPr>
        <w:t xml:space="preserve">. </w:t>
      </w:r>
      <w:r>
        <w:rPr>
          <w:rFonts w:hint="eastAsia"/>
          <w:b w:val="0"/>
          <w:i/>
          <w:iCs/>
          <w:kern w:val="2"/>
          <w:sz w:val="21"/>
          <w:szCs w:val="21"/>
          <w:lang w:val="fr-FR" w:eastAsia="zh-CN"/>
          <w14:ligatures w14:val="standardContextual"/>
        </w:rPr>
        <w:t>A</w:t>
      </w:r>
      <w:r>
        <w:rPr>
          <w:b w:val="0"/>
          <w:i/>
          <w:iCs/>
          <w:kern w:val="2"/>
          <w:sz w:val="21"/>
          <w:szCs w:val="21"/>
          <w:lang w:val="fr-FR" w:eastAsia="zh-CN"/>
          <w14:ligatures w14:val="standardContextual"/>
        </w:rPr>
        <w:t>dv</w:t>
      </w:r>
      <w:r>
        <w:rPr>
          <w:rFonts w:hint="eastAsia"/>
          <w:b w:val="0"/>
          <w:i/>
          <w:iCs/>
          <w:kern w:val="2"/>
          <w:sz w:val="21"/>
          <w:szCs w:val="21"/>
          <w:lang w:val="fr-FR" w:eastAsia="zh-CN"/>
          <w14:ligatures w14:val="standardContextual"/>
        </w:rPr>
        <w:t>.</w:t>
      </w:r>
      <w:r>
        <w:rPr>
          <w:b w:val="0"/>
          <w:i/>
          <w:iCs/>
          <w:kern w:val="2"/>
          <w:sz w:val="21"/>
          <w:szCs w:val="21"/>
          <w:lang w:val="fr-FR" w:eastAsia="zh-CN"/>
          <w14:ligatures w14:val="standardContextual"/>
        </w:rPr>
        <w:t xml:space="preserve"> </w:t>
      </w:r>
      <w:proofErr w:type="spellStart"/>
      <w:r>
        <w:rPr>
          <w:b w:val="0"/>
          <w:i/>
          <w:iCs/>
          <w:kern w:val="2"/>
          <w:sz w:val="21"/>
          <w:szCs w:val="21"/>
          <w:lang w:val="fr-FR" w:eastAsia="zh-CN"/>
          <w14:ligatures w14:val="standardContextual"/>
        </w:rPr>
        <w:t>Funct</w:t>
      </w:r>
      <w:proofErr w:type="spellEnd"/>
      <w:r>
        <w:rPr>
          <w:rFonts w:hint="eastAsia"/>
          <w:b w:val="0"/>
          <w:i/>
          <w:iCs/>
          <w:kern w:val="2"/>
          <w:sz w:val="21"/>
          <w:szCs w:val="21"/>
          <w:lang w:val="fr-FR" w:eastAsia="zh-CN"/>
          <w14:ligatures w14:val="standardContextual"/>
        </w:rPr>
        <w:t>.</w:t>
      </w:r>
      <w:r>
        <w:rPr>
          <w:b w:val="0"/>
          <w:i/>
          <w:iCs/>
          <w:kern w:val="2"/>
          <w:sz w:val="21"/>
          <w:szCs w:val="21"/>
          <w:lang w:val="fr-FR" w:eastAsia="zh-CN"/>
          <w14:ligatures w14:val="standardContextual"/>
        </w:rPr>
        <w:t xml:space="preserve"> Mater</w:t>
      </w:r>
      <w:r>
        <w:rPr>
          <w:rFonts w:hint="eastAsia"/>
          <w:b w:val="0"/>
          <w:i/>
          <w:iCs/>
          <w:kern w:val="2"/>
          <w:sz w:val="21"/>
          <w:szCs w:val="21"/>
          <w:lang w:val="fr-FR" w:eastAsia="zh-CN"/>
          <w14:ligatures w14:val="standardContextual"/>
        </w:rPr>
        <w:t>.</w:t>
      </w:r>
      <w:r>
        <w:rPr>
          <w:rFonts w:hint="eastAsia"/>
          <w:b w:val="0"/>
          <w:kern w:val="2"/>
          <w:sz w:val="21"/>
          <w:szCs w:val="21"/>
          <w:lang w:val="fr-FR" w:eastAsia="zh-CN"/>
          <w14:ligatures w14:val="standardContextual"/>
        </w:rPr>
        <w:t xml:space="preserve"> </w:t>
      </w:r>
      <w:r>
        <w:rPr>
          <w:rFonts w:hint="eastAsia"/>
          <w:bCs/>
          <w:kern w:val="2"/>
          <w:sz w:val="21"/>
          <w:szCs w:val="21"/>
          <w:lang w:val="fr-FR" w:eastAsia="zh-CN"/>
          <w14:ligatures w14:val="standardContextual"/>
        </w:rPr>
        <w:t>2026</w:t>
      </w:r>
      <w:r>
        <w:rPr>
          <w:rFonts w:hint="eastAsia"/>
          <w:b w:val="0"/>
          <w:kern w:val="2"/>
          <w:sz w:val="21"/>
          <w:szCs w:val="21"/>
          <w:lang w:val="fr-FR" w:eastAsia="zh-CN"/>
          <w14:ligatures w14:val="standardContextual"/>
        </w:rPr>
        <w:t xml:space="preserve">, 36, </w:t>
      </w:r>
      <w:r>
        <w:rPr>
          <w:b w:val="0"/>
          <w:kern w:val="2"/>
          <w:sz w:val="21"/>
          <w:szCs w:val="21"/>
          <w:lang w:val="fr-FR" w:eastAsia="zh-CN"/>
          <w14:ligatures w14:val="standardContextual"/>
        </w:rPr>
        <w:t>e15705</w:t>
      </w:r>
      <w:r>
        <w:rPr>
          <w:rFonts w:hint="eastAsia"/>
          <w:b w:val="0"/>
          <w:kern w:val="2"/>
          <w:sz w:val="21"/>
          <w:szCs w:val="21"/>
          <w:lang w:val="fr-FR" w:eastAsia="zh-CN"/>
          <w14:ligatures w14:val="standardContextual"/>
        </w:rPr>
        <w:t>.</w:t>
      </w:r>
      <w:r>
        <w:rPr>
          <w:sz w:val="24"/>
          <w:lang w:val="fr-FR" w:eastAsia="zh-CN"/>
        </w:rPr>
        <w:br w:type="page"/>
      </w:r>
    </w:p>
    <w:p w14:paraId="14D745B4" w14:textId="77777777" w:rsidR="001524BD" w:rsidRDefault="00000000">
      <w:pPr>
        <w:spacing w:beforeLines="50" w:before="156" w:line="360" w:lineRule="auto"/>
        <w:rPr>
          <w:b/>
          <w:bCs/>
          <w:sz w:val="24"/>
        </w:rPr>
      </w:pPr>
      <w:r>
        <w:rPr>
          <w:b/>
          <w:bCs/>
          <w:sz w:val="24"/>
        </w:rPr>
        <w:lastRenderedPageBreak/>
        <w:t>Briefing</w:t>
      </w:r>
      <w:r>
        <w:t xml:space="preserve"> </w:t>
      </w:r>
      <w:r>
        <w:rPr>
          <w:b/>
          <w:bCs/>
          <w:sz w:val="24"/>
        </w:rPr>
        <w:t>of the Report</w:t>
      </w:r>
      <w:r>
        <w:rPr>
          <w:rFonts w:hint="eastAsia"/>
          <w:b/>
          <w:bCs/>
          <w:sz w:val="24"/>
        </w:rPr>
        <w:t>er:</w:t>
      </w:r>
    </w:p>
    <w:p w14:paraId="2199C98F" w14:textId="77777777" w:rsidR="001524BD" w:rsidRDefault="00000000">
      <w:pPr>
        <w:spacing w:line="360" w:lineRule="auto"/>
        <w:rPr>
          <w:rFonts w:ascii="SimSun" w:hAnsi="SimSun"/>
          <w:b/>
          <w:bCs/>
          <w:sz w:val="24"/>
        </w:rPr>
      </w:pPr>
      <w:r>
        <w:rPr>
          <w:sz w:val="24"/>
          <w:lang w:val="fr-FR"/>
        </w:rPr>
        <w:t xml:space="preserve">Dr. </w:t>
      </w:r>
      <w:proofErr w:type="spellStart"/>
      <w:r>
        <w:rPr>
          <w:sz w:val="24"/>
          <w:lang w:val="fr-FR"/>
        </w:rPr>
        <w:t>Jiajing</w:t>
      </w:r>
      <w:proofErr w:type="spellEnd"/>
      <w:r>
        <w:rPr>
          <w:sz w:val="24"/>
          <w:lang w:val="fr-FR"/>
        </w:rPr>
        <w:t xml:space="preserve"> Zhou </w:t>
      </w:r>
      <w:proofErr w:type="spellStart"/>
      <w:r>
        <w:rPr>
          <w:sz w:val="24"/>
          <w:lang w:val="fr-FR"/>
        </w:rPr>
        <w:t>is</w:t>
      </w:r>
      <w:proofErr w:type="spellEnd"/>
      <w:r>
        <w:rPr>
          <w:sz w:val="24"/>
          <w:lang w:val="fr-FR"/>
        </w:rPr>
        <w:t xml:space="preserve"> a </w:t>
      </w:r>
      <w:r>
        <w:rPr>
          <w:rFonts w:hint="eastAsia"/>
          <w:sz w:val="24"/>
        </w:rPr>
        <w:t>professor</w:t>
      </w:r>
      <w:r>
        <w:rPr>
          <w:sz w:val="24"/>
          <w:lang w:val="fr-FR"/>
        </w:rPr>
        <w:t xml:space="preserve"> at Sichuan </w:t>
      </w:r>
      <w:proofErr w:type="spellStart"/>
      <w:r>
        <w:rPr>
          <w:sz w:val="24"/>
          <w:lang w:val="fr-FR"/>
        </w:rPr>
        <w:t>University</w:t>
      </w:r>
      <w:proofErr w:type="spellEnd"/>
      <w:r>
        <w:rPr>
          <w:sz w:val="24"/>
          <w:lang w:val="fr-FR"/>
        </w:rPr>
        <w:t xml:space="preserve">. He </w:t>
      </w:r>
      <w:proofErr w:type="spellStart"/>
      <w:r>
        <w:rPr>
          <w:sz w:val="24"/>
          <w:lang w:val="fr-FR"/>
        </w:rPr>
        <w:t>currently</w:t>
      </w:r>
      <w:proofErr w:type="spellEnd"/>
      <w:r>
        <w:rPr>
          <w:sz w:val="24"/>
          <w:lang w:val="fr-FR"/>
        </w:rPr>
        <w:t xml:space="preserve"> serves as </w:t>
      </w:r>
      <w:proofErr w:type="spellStart"/>
      <w:r>
        <w:rPr>
          <w:sz w:val="24"/>
          <w:lang w:val="fr-FR"/>
        </w:rPr>
        <w:t>deputy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director</w:t>
      </w:r>
      <w:proofErr w:type="spellEnd"/>
      <w:r>
        <w:rPr>
          <w:sz w:val="24"/>
          <w:lang w:val="fr-FR"/>
        </w:rPr>
        <w:t xml:space="preserve"> of Key </w:t>
      </w:r>
      <w:proofErr w:type="spellStart"/>
      <w:r>
        <w:rPr>
          <w:sz w:val="24"/>
          <w:lang w:val="fr-FR"/>
        </w:rPr>
        <w:t>Laboratory</w:t>
      </w:r>
      <w:proofErr w:type="spellEnd"/>
      <w:r>
        <w:rPr>
          <w:sz w:val="24"/>
          <w:lang w:val="fr-FR"/>
        </w:rPr>
        <w:t xml:space="preserve"> of </w:t>
      </w:r>
      <w:proofErr w:type="spellStart"/>
      <w:r>
        <w:rPr>
          <w:sz w:val="24"/>
          <w:lang w:val="fr-FR"/>
        </w:rPr>
        <w:t>Leather</w:t>
      </w:r>
      <w:proofErr w:type="spellEnd"/>
      <w:r>
        <w:rPr>
          <w:sz w:val="24"/>
          <w:lang w:val="fr-FR"/>
        </w:rPr>
        <w:t xml:space="preserve"> Chemistry and Engineering of Ministry of </w:t>
      </w:r>
      <w:proofErr w:type="spellStart"/>
      <w:r>
        <w:rPr>
          <w:sz w:val="24"/>
          <w:lang w:val="fr-FR"/>
        </w:rPr>
        <w:t>Education</w:t>
      </w:r>
      <w:proofErr w:type="spellEnd"/>
      <w:r>
        <w:rPr>
          <w:sz w:val="24"/>
          <w:lang w:val="fr-FR"/>
        </w:rPr>
        <w:t xml:space="preserve">, assistant </w:t>
      </w:r>
      <w:proofErr w:type="spellStart"/>
      <w:r>
        <w:rPr>
          <w:sz w:val="24"/>
          <w:lang w:val="fr-FR"/>
        </w:rPr>
        <w:t>dean</w:t>
      </w:r>
      <w:proofErr w:type="spellEnd"/>
      <w:r>
        <w:rPr>
          <w:sz w:val="24"/>
          <w:lang w:val="fr-FR"/>
        </w:rPr>
        <w:t xml:space="preserve"> of </w:t>
      </w:r>
      <w:proofErr w:type="spellStart"/>
      <w:r>
        <w:rPr>
          <w:sz w:val="24"/>
          <w:lang w:val="fr-FR"/>
        </w:rPr>
        <w:t>College</w:t>
      </w:r>
      <w:proofErr w:type="spellEnd"/>
      <w:r>
        <w:rPr>
          <w:sz w:val="24"/>
          <w:lang w:val="fr-FR"/>
        </w:rPr>
        <w:t xml:space="preserve"> of </w:t>
      </w:r>
      <w:proofErr w:type="spellStart"/>
      <w:r>
        <w:rPr>
          <w:sz w:val="24"/>
          <w:lang w:val="fr-FR"/>
        </w:rPr>
        <w:t>Biomass</w:t>
      </w:r>
      <w:proofErr w:type="spellEnd"/>
      <w:r>
        <w:rPr>
          <w:sz w:val="24"/>
          <w:lang w:val="fr-FR"/>
        </w:rPr>
        <w:t xml:space="preserve"> Science and Engineering, and </w:t>
      </w:r>
      <w:proofErr w:type="spellStart"/>
      <w:r>
        <w:rPr>
          <w:sz w:val="24"/>
          <w:lang w:val="fr-FR"/>
        </w:rPr>
        <w:t>associate</w:t>
      </w:r>
      <w:proofErr w:type="spellEnd"/>
      <w:r>
        <w:rPr>
          <w:sz w:val="24"/>
          <w:lang w:val="fr-FR"/>
        </w:rPr>
        <w:t xml:space="preserve"> editor of </w:t>
      </w:r>
      <w:proofErr w:type="spellStart"/>
      <w:r>
        <w:rPr>
          <w:i/>
          <w:sz w:val="24"/>
          <w:lang w:val="fr-FR"/>
        </w:rPr>
        <w:t>Leather</w:t>
      </w:r>
      <w:proofErr w:type="spellEnd"/>
      <w:r>
        <w:rPr>
          <w:i/>
          <w:sz w:val="24"/>
          <w:lang w:val="fr-FR"/>
        </w:rPr>
        <w:t xml:space="preserve"> Science and Engineering</w:t>
      </w:r>
      <w:r>
        <w:rPr>
          <w:sz w:val="24"/>
          <w:lang w:val="fr-FR"/>
        </w:rPr>
        <w:t xml:space="preserve"> and </w:t>
      </w:r>
      <w:proofErr w:type="spellStart"/>
      <w:r>
        <w:rPr>
          <w:i/>
          <w:sz w:val="24"/>
          <w:lang w:val="fr-FR"/>
        </w:rPr>
        <w:t>Biomass</w:t>
      </w:r>
      <w:proofErr w:type="spellEnd"/>
      <w:r>
        <w:rPr>
          <w:i/>
          <w:sz w:val="24"/>
          <w:lang w:val="fr-FR"/>
        </w:rPr>
        <w:t xml:space="preserve"> </w:t>
      </w:r>
      <w:proofErr w:type="spellStart"/>
      <w:r>
        <w:rPr>
          <w:i/>
          <w:sz w:val="24"/>
          <w:lang w:val="fr-FR"/>
        </w:rPr>
        <w:t>Utilization</w:t>
      </w:r>
      <w:proofErr w:type="spellEnd"/>
      <w:r>
        <w:rPr>
          <w:sz w:val="24"/>
          <w:lang w:val="fr-FR"/>
        </w:rPr>
        <w:t>.</w:t>
      </w:r>
      <w:r>
        <w:t xml:space="preserve"> </w:t>
      </w:r>
      <w:r>
        <w:rPr>
          <w:sz w:val="24"/>
          <w:lang w:val="fr-FR"/>
        </w:rPr>
        <w:t xml:space="preserve">He </w:t>
      </w:r>
      <w:proofErr w:type="spellStart"/>
      <w:r>
        <w:rPr>
          <w:sz w:val="24"/>
          <w:lang w:val="fr-FR"/>
        </w:rPr>
        <w:t>received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his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B.Eng</w:t>
      </w:r>
      <w:proofErr w:type="spellEnd"/>
      <w:r>
        <w:rPr>
          <w:sz w:val="24"/>
          <w:lang w:val="fr-FR"/>
        </w:rPr>
        <w:t xml:space="preserve">. </w:t>
      </w:r>
      <w:proofErr w:type="spellStart"/>
      <w:r>
        <w:rPr>
          <w:sz w:val="24"/>
          <w:lang w:val="fr-FR"/>
        </w:rPr>
        <w:t>from</w:t>
      </w:r>
      <w:proofErr w:type="spellEnd"/>
      <w:r>
        <w:rPr>
          <w:sz w:val="24"/>
          <w:lang w:val="fr-FR"/>
        </w:rPr>
        <w:t xml:space="preserve"> Sichuan </w:t>
      </w:r>
      <w:proofErr w:type="spellStart"/>
      <w:r>
        <w:rPr>
          <w:sz w:val="24"/>
          <w:lang w:val="fr-FR"/>
        </w:rPr>
        <w:t>University</w:t>
      </w:r>
      <w:proofErr w:type="spellEnd"/>
      <w:r>
        <w:rPr>
          <w:sz w:val="24"/>
          <w:lang w:val="fr-FR"/>
        </w:rPr>
        <w:t xml:space="preserve"> and </w:t>
      </w:r>
      <w:proofErr w:type="spellStart"/>
      <w:r>
        <w:rPr>
          <w:sz w:val="24"/>
          <w:lang w:val="fr-FR"/>
        </w:rPr>
        <w:t>Ph.D</w:t>
      </w:r>
      <w:proofErr w:type="spellEnd"/>
      <w:r>
        <w:rPr>
          <w:sz w:val="24"/>
          <w:lang w:val="fr-FR"/>
        </w:rPr>
        <w:t xml:space="preserve">. </w:t>
      </w:r>
      <w:proofErr w:type="spellStart"/>
      <w:r>
        <w:rPr>
          <w:sz w:val="24"/>
          <w:lang w:val="fr-FR"/>
        </w:rPr>
        <w:t>from</w:t>
      </w:r>
      <w:proofErr w:type="spellEnd"/>
      <w:r>
        <w:rPr>
          <w:sz w:val="24"/>
          <w:lang w:val="fr-FR"/>
        </w:rPr>
        <w:t xml:space="preserve"> Nanyang </w:t>
      </w:r>
      <w:proofErr w:type="spellStart"/>
      <w:r>
        <w:rPr>
          <w:sz w:val="24"/>
          <w:lang w:val="fr-FR"/>
        </w:rPr>
        <w:t>Technological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University</w:t>
      </w:r>
      <w:proofErr w:type="spellEnd"/>
      <w:r>
        <w:rPr>
          <w:sz w:val="24"/>
          <w:lang w:val="fr-FR"/>
        </w:rPr>
        <w:t xml:space="preserve">, </w:t>
      </w:r>
      <w:proofErr w:type="spellStart"/>
      <w:r>
        <w:rPr>
          <w:sz w:val="24"/>
          <w:lang w:val="fr-FR"/>
        </w:rPr>
        <w:t>followed</w:t>
      </w:r>
      <w:proofErr w:type="spellEnd"/>
      <w:r>
        <w:rPr>
          <w:sz w:val="24"/>
          <w:lang w:val="fr-FR"/>
        </w:rPr>
        <w:t xml:space="preserve"> by postdoctoral </w:t>
      </w:r>
      <w:proofErr w:type="spellStart"/>
      <w:r>
        <w:rPr>
          <w:sz w:val="24"/>
          <w:lang w:val="fr-FR"/>
        </w:rPr>
        <w:t>research</w:t>
      </w:r>
      <w:proofErr w:type="spellEnd"/>
      <w:r>
        <w:rPr>
          <w:sz w:val="24"/>
          <w:lang w:val="fr-FR"/>
        </w:rPr>
        <w:t xml:space="preserve"> at </w:t>
      </w:r>
      <w:proofErr w:type="spellStart"/>
      <w:r>
        <w:rPr>
          <w:sz w:val="24"/>
          <w:lang w:val="fr-FR"/>
        </w:rPr>
        <w:t>University</w:t>
      </w:r>
      <w:proofErr w:type="spellEnd"/>
      <w:r>
        <w:rPr>
          <w:sz w:val="24"/>
          <w:lang w:val="fr-FR"/>
        </w:rPr>
        <w:t xml:space="preserve"> of Melbourne and </w:t>
      </w:r>
      <w:proofErr w:type="spellStart"/>
      <w:r>
        <w:rPr>
          <w:sz w:val="24"/>
          <w:lang w:val="fr-FR"/>
        </w:rPr>
        <w:t>University</w:t>
      </w:r>
      <w:proofErr w:type="spellEnd"/>
      <w:r>
        <w:rPr>
          <w:sz w:val="24"/>
          <w:lang w:val="fr-FR"/>
        </w:rPr>
        <w:t xml:space="preserve"> of California, San Diego. </w:t>
      </w:r>
      <w:proofErr w:type="spellStart"/>
      <w:r>
        <w:rPr>
          <w:sz w:val="24"/>
          <w:lang w:val="fr-FR"/>
        </w:rPr>
        <w:t>His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research</w:t>
      </w:r>
      <w:proofErr w:type="spellEnd"/>
      <w:r>
        <w:rPr>
          <w:sz w:val="24"/>
          <w:lang w:val="fr-FR"/>
        </w:rPr>
        <w:t xml:space="preserve"> team </w:t>
      </w:r>
      <w:proofErr w:type="spellStart"/>
      <w:r>
        <w:rPr>
          <w:sz w:val="24"/>
          <w:lang w:val="fr-FR"/>
        </w:rPr>
        <w:t>focuses</w:t>
      </w:r>
      <w:proofErr w:type="spellEnd"/>
      <w:r>
        <w:rPr>
          <w:sz w:val="24"/>
          <w:lang w:val="fr-FR"/>
        </w:rPr>
        <w:t xml:space="preserve"> on the construction of </w:t>
      </w:r>
      <w:proofErr w:type="spellStart"/>
      <w:r>
        <w:rPr>
          <w:sz w:val="24"/>
          <w:lang w:val="fr-FR"/>
        </w:rPr>
        <w:t>functional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assemblies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from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biomass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materials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across</w:t>
      </w:r>
      <w:proofErr w:type="spellEnd"/>
      <w:r>
        <w:rPr>
          <w:sz w:val="24"/>
          <w:lang w:val="fr-FR"/>
        </w:rPr>
        <w:t xml:space="preserve"> nano- to </w:t>
      </w:r>
      <w:proofErr w:type="spellStart"/>
      <w:r>
        <w:rPr>
          <w:sz w:val="24"/>
          <w:lang w:val="fr-FR"/>
        </w:rPr>
        <w:t>macroscale</w:t>
      </w:r>
      <w:proofErr w:type="spellEnd"/>
      <w:r>
        <w:rPr>
          <w:sz w:val="24"/>
          <w:lang w:val="fr-FR"/>
        </w:rPr>
        <w:t xml:space="preserve"> dimensions and the </w:t>
      </w:r>
      <w:proofErr w:type="spellStart"/>
      <w:r>
        <w:rPr>
          <w:sz w:val="24"/>
          <w:lang w:val="fr-FR"/>
        </w:rPr>
        <w:t>development</w:t>
      </w:r>
      <w:proofErr w:type="spellEnd"/>
      <w:r>
        <w:rPr>
          <w:sz w:val="24"/>
          <w:lang w:val="fr-FR"/>
        </w:rPr>
        <w:t xml:space="preserve"> of </w:t>
      </w:r>
      <w:proofErr w:type="spellStart"/>
      <w:r>
        <w:rPr>
          <w:sz w:val="24"/>
          <w:lang w:val="fr-FR"/>
        </w:rPr>
        <w:t>carbon</w:t>
      </w:r>
      <w:proofErr w:type="spellEnd"/>
      <w:r>
        <w:rPr>
          <w:sz w:val="24"/>
          <w:lang w:val="fr-FR"/>
        </w:rPr>
        <w:t xml:space="preserve">-neutral technologies </w:t>
      </w:r>
      <w:proofErr w:type="spellStart"/>
      <w:r>
        <w:rPr>
          <w:sz w:val="24"/>
          <w:lang w:val="fr-FR"/>
        </w:rPr>
        <w:t>based</w:t>
      </w:r>
      <w:proofErr w:type="spellEnd"/>
      <w:r>
        <w:rPr>
          <w:sz w:val="24"/>
          <w:lang w:val="fr-FR"/>
        </w:rPr>
        <w:t xml:space="preserve"> on </w:t>
      </w:r>
      <w:proofErr w:type="spellStart"/>
      <w:r>
        <w:rPr>
          <w:sz w:val="24"/>
          <w:lang w:val="fr-FR"/>
        </w:rPr>
        <w:t>renewable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biomass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resources</w:t>
      </w:r>
      <w:proofErr w:type="spellEnd"/>
      <w:r>
        <w:rPr>
          <w:sz w:val="24"/>
          <w:lang w:val="fr-FR"/>
        </w:rPr>
        <w:t xml:space="preserve">. To date, </w:t>
      </w:r>
      <w:proofErr w:type="spellStart"/>
      <w:r>
        <w:rPr>
          <w:sz w:val="24"/>
          <w:lang w:val="fr-FR"/>
        </w:rPr>
        <w:t>he</w:t>
      </w:r>
      <w:proofErr w:type="spellEnd"/>
      <w:r>
        <w:rPr>
          <w:sz w:val="24"/>
          <w:lang w:val="fr-FR"/>
        </w:rPr>
        <w:t xml:space="preserve"> has </w:t>
      </w:r>
      <w:proofErr w:type="spellStart"/>
      <w:r>
        <w:rPr>
          <w:sz w:val="24"/>
          <w:lang w:val="fr-FR"/>
        </w:rPr>
        <w:t>published</w:t>
      </w:r>
      <w:proofErr w:type="spellEnd"/>
      <w:r>
        <w:rPr>
          <w:sz w:val="24"/>
          <w:lang w:val="fr-FR"/>
        </w:rPr>
        <w:t xml:space="preserve"> over 100 </w:t>
      </w:r>
      <w:proofErr w:type="spellStart"/>
      <w:r>
        <w:rPr>
          <w:sz w:val="24"/>
          <w:lang w:val="fr-FR"/>
        </w:rPr>
        <w:t>papers</w:t>
      </w:r>
      <w:proofErr w:type="spellEnd"/>
      <w:r>
        <w:rPr>
          <w:sz w:val="24"/>
          <w:lang w:val="fr-FR"/>
        </w:rPr>
        <w:t xml:space="preserve"> in high-impact </w:t>
      </w:r>
      <w:proofErr w:type="spellStart"/>
      <w:r>
        <w:rPr>
          <w:sz w:val="24"/>
          <w:lang w:val="fr-FR"/>
        </w:rPr>
        <w:t>journals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including</w:t>
      </w:r>
      <w:proofErr w:type="spellEnd"/>
      <w:r>
        <w:rPr>
          <w:sz w:val="24"/>
          <w:lang w:val="fr-FR"/>
        </w:rPr>
        <w:t xml:space="preserve"> </w:t>
      </w:r>
      <w:r>
        <w:rPr>
          <w:rFonts w:hint="eastAsia"/>
          <w:i/>
          <w:sz w:val="24"/>
          <w:lang w:val="fr-FR"/>
        </w:rPr>
        <w:t xml:space="preserve">Nat. </w:t>
      </w:r>
      <w:proofErr w:type="spellStart"/>
      <w:r>
        <w:rPr>
          <w:rFonts w:hint="eastAsia"/>
          <w:i/>
          <w:sz w:val="24"/>
          <w:lang w:val="fr-FR"/>
        </w:rPr>
        <w:t>Rev</w:t>
      </w:r>
      <w:proofErr w:type="spellEnd"/>
      <w:r>
        <w:rPr>
          <w:rFonts w:hint="eastAsia"/>
          <w:i/>
          <w:sz w:val="24"/>
          <w:lang w:val="fr-FR"/>
        </w:rPr>
        <w:t xml:space="preserve">. </w:t>
      </w:r>
      <w:proofErr w:type="spellStart"/>
      <w:r>
        <w:rPr>
          <w:rFonts w:hint="eastAsia"/>
          <w:i/>
          <w:sz w:val="24"/>
          <w:lang w:val="fr-FR"/>
        </w:rPr>
        <w:t>Chem</w:t>
      </w:r>
      <w:proofErr w:type="spellEnd"/>
      <w:r>
        <w:rPr>
          <w:rFonts w:hint="eastAsia"/>
          <w:i/>
          <w:sz w:val="24"/>
          <w:lang w:val="fr-FR"/>
        </w:rPr>
        <w:t>.,</w:t>
      </w:r>
      <w:r>
        <w:rPr>
          <w:i/>
          <w:sz w:val="24"/>
          <w:lang w:val="fr-FR"/>
        </w:rPr>
        <w:t xml:space="preserve"> </w:t>
      </w:r>
      <w:r>
        <w:rPr>
          <w:rFonts w:hint="eastAsia"/>
          <w:i/>
          <w:sz w:val="24"/>
          <w:lang w:val="fr-FR"/>
        </w:rPr>
        <w:t xml:space="preserve">Nat. </w:t>
      </w:r>
      <w:proofErr w:type="spellStart"/>
      <w:r>
        <w:rPr>
          <w:rFonts w:hint="eastAsia"/>
          <w:i/>
          <w:sz w:val="24"/>
          <w:lang w:val="fr-FR"/>
        </w:rPr>
        <w:t>Sustain</w:t>
      </w:r>
      <w:proofErr w:type="spellEnd"/>
      <w:r>
        <w:rPr>
          <w:rFonts w:hint="eastAsia"/>
          <w:i/>
          <w:sz w:val="24"/>
          <w:lang w:val="fr-FR"/>
        </w:rPr>
        <w:t>.,</w:t>
      </w:r>
      <w:r>
        <w:rPr>
          <w:i/>
          <w:sz w:val="24"/>
          <w:lang w:val="fr-FR"/>
        </w:rPr>
        <w:t xml:space="preserve"> </w:t>
      </w:r>
      <w:r>
        <w:rPr>
          <w:rFonts w:hint="eastAsia"/>
          <w:i/>
          <w:sz w:val="24"/>
          <w:lang w:val="fr-FR"/>
        </w:rPr>
        <w:t>Nat. Commun.,</w:t>
      </w:r>
      <w:r>
        <w:rPr>
          <w:i/>
          <w:sz w:val="24"/>
          <w:lang w:val="fr-FR"/>
        </w:rPr>
        <w:t xml:space="preserve"> </w:t>
      </w:r>
      <w:r>
        <w:rPr>
          <w:rFonts w:hint="eastAsia"/>
          <w:i/>
          <w:sz w:val="24"/>
          <w:lang w:val="fr-FR"/>
        </w:rPr>
        <w:t xml:space="preserve">J. Am. </w:t>
      </w:r>
      <w:proofErr w:type="spellStart"/>
      <w:r>
        <w:rPr>
          <w:rFonts w:hint="eastAsia"/>
          <w:i/>
          <w:sz w:val="24"/>
          <w:lang w:val="fr-FR"/>
        </w:rPr>
        <w:t>Chem</w:t>
      </w:r>
      <w:proofErr w:type="spellEnd"/>
      <w:r>
        <w:rPr>
          <w:rFonts w:hint="eastAsia"/>
          <w:i/>
          <w:sz w:val="24"/>
          <w:lang w:val="fr-FR"/>
        </w:rPr>
        <w:t>. Soc.,</w:t>
      </w:r>
      <w:r>
        <w:rPr>
          <w:i/>
          <w:sz w:val="24"/>
          <w:lang w:val="fr-FR"/>
        </w:rPr>
        <w:t xml:space="preserve"> </w:t>
      </w:r>
      <w:proofErr w:type="spellStart"/>
      <w:r>
        <w:rPr>
          <w:rFonts w:hint="eastAsia"/>
          <w:i/>
          <w:sz w:val="24"/>
          <w:lang w:val="fr-FR"/>
        </w:rPr>
        <w:t>Angew</w:t>
      </w:r>
      <w:proofErr w:type="spellEnd"/>
      <w:r>
        <w:rPr>
          <w:rFonts w:hint="eastAsia"/>
          <w:i/>
          <w:sz w:val="24"/>
          <w:lang w:val="fr-FR"/>
        </w:rPr>
        <w:t xml:space="preserve">. </w:t>
      </w:r>
      <w:proofErr w:type="spellStart"/>
      <w:r>
        <w:rPr>
          <w:rFonts w:hint="eastAsia"/>
          <w:i/>
          <w:sz w:val="24"/>
          <w:lang w:val="fr-FR"/>
        </w:rPr>
        <w:t>Chem</w:t>
      </w:r>
      <w:proofErr w:type="spellEnd"/>
      <w:r>
        <w:rPr>
          <w:rFonts w:hint="eastAsia"/>
          <w:i/>
          <w:sz w:val="24"/>
          <w:lang w:val="fr-FR"/>
        </w:rPr>
        <w:t>. Int. Ed.,</w:t>
      </w:r>
      <w:r>
        <w:rPr>
          <w:i/>
          <w:sz w:val="24"/>
          <w:lang w:val="fr-FR"/>
        </w:rPr>
        <w:t xml:space="preserve"> and </w:t>
      </w:r>
      <w:r>
        <w:rPr>
          <w:rFonts w:hint="eastAsia"/>
          <w:i/>
          <w:sz w:val="24"/>
          <w:lang w:val="fr-FR"/>
        </w:rPr>
        <w:t>Adv. Mater.</w:t>
      </w:r>
      <w:r>
        <w:rPr>
          <w:i/>
          <w:sz w:val="24"/>
          <w:lang w:val="fr-FR"/>
        </w:rPr>
        <w:t>,</w:t>
      </w:r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with</w:t>
      </w:r>
      <w:proofErr w:type="spellEnd"/>
      <w:r>
        <w:rPr>
          <w:sz w:val="24"/>
          <w:lang w:val="fr-FR"/>
        </w:rPr>
        <w:t xml:space="preserve"> total citations </w:t>
      </w:r>
      <w:proofErr w:type="spellStart"/>
      <w:r>
        <w:rPr>
          <w:sz w:val="24"/>
          <w:lang w:val="fr-FR"/>
        </w:rPr>
        <w:t>exceeding</w:t>
      </w:r>
      <w:proofErr w:type="spellEnd"/>
      <w:r>
        <w:rPr>
          <w:sz w:val="24"/>
          <w:lang w:val="fr-FR"/>
        </w:rPr>
        <w:t xml:space="preserve"> 8,500. </w:t>
      </w:r>
      <w:r>
        <w:rPr>
          <w:rFonts w:ascii="SimSun" w:hAnsi="SimSun"/>
          <w:b/>
          <w:bCs/>
          <w:sz w:val="24"/>
        </w:rPr>
        <w:t xml:space="preserve"> </w:t>
      </w:r>
    </w:p>
    <w:p w14:paraId="23D62B26" w14:textId="77777777" w:rsidR="001524BD" w:rsidRDefault="00000000">
      <w:pPr>
        <w:widowControl/>
        <w:ind w:firstLine="420"/>
        <w:jc w:val="left"/>
        <w:rPr>
          <w:sz w:val="24"/>
        </w:rPr>
      </w:pPr>
      <w:r>
        <w:rPr>
          <w:noProof/>
        </w:rPr>
        <w:drawing>
          <wp:inline distT="0" distB="0" distL="0" distR="0" wp14:anchorId="6EFFE080" wp14:editId="695488EF">
            <wp:extent cx="1372870" cy="2016125"/>
            <wp:effectExtent l="0" t="0" r="0" b="3175"/>
            <wp:docPr id="10933496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349695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0917" cy="202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24BD">
      <w:headerReference w:type="default" r:id="rId8"/>
      <w:footerReference w:type="default" r:id="rId9"/>
      <w:pgSz w:w="11906" w:h="16838"/>
      <w:pgMar w:top="1440" w:right="1417" w:bottom="1440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467E7" w14:textId="77777777" w:rsidR="006037F9" w:rsidRDefault="006037F9">
      <w:r>
        <w:separator/>
      </w:r>
    </w:p>
  </w:endnote>
  <w:endnote w:type="continuationSeparator" w:id="0">
    <w:p w14:paraId="1AD68912" w14:textId="77777777" w:rsidR="006037F9" w:rsidRDefault="00603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FangSong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KaiTi"/>
    <w:panose1 w:val="020B0604020202020204"/>
    <w:charset w:val="86"/>
    <w:family w:val="modern"/>
    <w:pitch w:val="default"/>
    <w:sig w:usb0="00002A87" w:usb1="080E0000" w:usb2="00000010" w:usb3="00000000" w:csb0="0004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D9BFE" w14:textId="77777777" w:rsidR="001524BD" w:rsidRDefault="001524BD">
    <w:pPr>
      <w:pStyle w:val="Footer"/>
      <w:spacing w:before="120" w:after="120"/>
      <w:ind w:right="72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A8824" w14:textId="77777777" w:rsidR="006037F9" w:rsidRDefault="006037F9">
      <w:r>
        <w:separator/>
      </w:r>
    </w:p>
  </w:footnote>
  <w:footnote w:type="continuationSeparator" w:id="0">
    <w:p w14:paraId="7458B32D" w14:textId="77777777" w:rsidR="006037F9" w:rsidRDefault="00603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33DD2" w14:textId="77777777" w:rsidR="001524BD" w:rsidRDefault="00000000">
    <w:pPr>
      <w:pStyle w:val="Header"/>
      <w:spacing w:before="120" w:after="120"/>
      <w:ind w:firstLine="480"/>
    </w:pPr>
    <w:r>
      <w:t>SINGAPORE INTERNATIONAL FOOD FORUM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/>
  <w:attachedTemplate r:id="rId1"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I3MWMyNGVhZGFhNGQ1MTJhYjFiOTQzODdhMjlhYmQifQ=="/>
  </w:docVars>
  <w:rsids>
    <w:rsidRoot w:val="00CE4EAB"/>
    <w:rsid w:val="000144EE"/>
    <w:rsid w:val="00036460"/>
    <w:rsid w:val="0007289A"/>
    <w:rsid w:val="000754DE"/>
    <w:rsid w:val="00087EDC"/>
    <w:rsid w:val="00096A4E"/>
    <w:rsid w:val="000A56F3"/>
    <w:rsid w:val="000B6CE8"/>
    <w:rsid w:val="000C3AB3"/>
    <w:rsid w:val="000E0C96"/>
    <w:rsid w:val="000E383B"/>
    <w:rsid w:val="000E5B59"/>
    <w:rsid w:val="00111AC3"/>
    <w:rsid w:val="00134DB3"/>
    <w:rsid w:val="001524BD"/>
    <w:rsid w:val="00157C11"/>
    <w:rsid w:val="00162B56"/>
    <w:rsid w:val="0019456A"/>
    <w:rsid w:val="001B4930"/>
    <w:rsid w:val="001F42EB"/>
    <w:rsid w:val="002104BE"/>
    <w:rsid w:val="0022389E"/>
    <w:rsid w:val="002246D3"/>
    <w:rsid w:val="00226310"/>
    <w:rsid w:val="002267C4"/>
    <w:rsid w:val="00257107"/>
    <w:rsid w:val="00257123"/>
    <w:rsid w:val="00260E41"/>
    <w:rsid w:val="002D48B4"/>
    <w:rsid w:val="002E188D"/>
    <w:rsid w:val="002F21C9"/>
    <w:rsid w:val="003056F1"/>
    <w:rsid w:val="0033318B"/>
    <w:rsid w:val="00370ED3"/>
    <w:rsid w:val="003942DE"/>
    <w:rsid w:val="003A087D"/>
    <w:rsid w:val="003B67EC"/>
    <w:rsid w:val="003D68A5"/>
    <w:rsid w:val="003E419E"/>
    <w:rsid w:val="003E7DDC"/>
    <w:rsid w:val="004010C7"/>
    <w:rsid w:val="0041068F"/>
    <w:rsid w:val="004B705F"/>
    <w:rsid w:val="004C4132"/>
    <w:rsid w:val="004D5C50"/>
    <w:rsid w:val="004F2EED"/>
    <w:rsid w:val="00523F02"/>
    <w:rsid w:val="00526F52"/>
    <w:rsid w:val="00533B9A"/>
    <w:rsid w:val="005D6065"/>
    <w:rsid w:val="005F74A5"/>
    <w:rsid w:val="006037F9"/>
    <w:rsid w:val="00634B6C"/>
    <w:rsid w:val="00635290"/>
    <w:rsid w:val="00690438"/>
    <w:rsid w:val="006D51A3"/>
    <w:rsid w:val="00710698"/>
    <w:rsid w:val="007461EB"/>
    <w:rsid w:val="00765CEA"/>
    <w:rsid w:val="00765F90"/>
    <w:rsid w:val="007848AC"/>
    <w:rsid w:val="007E762C"/>
    <w:rsid w:val="007F625C"/>
    <w:rsid w:val="00883BA9"/>
    <w:rsid w:val="008938FA"/>
    <w:rsid w:val="00894373"/>
    <w:rsid w:val="00894487"/>
    <w:rsid w:val="008950AB"/>
    <w:rsid w:val="00941C56"/>
    <w:rsid w:val="00942BDE"/>
    <w:rsid w:val="009603AB"/>
    <w:rsid w:val="00984B1C"/>
    <w:rsid w:val="009920EC"/>
    <w:rsid w:val="009A39E1"/>
    <w:rsid w:val="009C2BEE"/>
    <w:rsid w:val="009C69B2"/>
    <w:rsid w:val="009F2DCA"/>
    <w:rsid w:val="00A10242"/>
    <w:rsid w:val="00A2546F"/>
    <w:rsid w:val="00A66FD9"/>
    <w:rsid w:val="00A90FBC"/>
    <w:rsid w:val="00AA34F9"/>
    <w:rsid w:val="00AB15B5"/>
    <w:rsid w:val="00AB1B51"/>
    <w:rsid w:val="00AE4DD0"/>
    <w:rsid w:val="00B12281"/>
    <w:rsid w:val="00B43567"/>
    <w:rsid w:val="00B61A2E"/>
    <w:rsid w:val="00B70771"/>
    <w:rsid w:val="00B85093"/>
    <w:rsid w:val="00BB06D6"/>
    <w:rsid w:val="00BC1391"/>
    <w:rsid w:val="00C06600"/>
    <w:rsid w:val="00C1758A"/>
    <w:rsid w:val="00C2179F"/>
    <w:rsid w:val="00C2602D"/>
    <w:rsid w:val="00C4187E"/>
    <w:rsid w:val="00C56EC5"/>
    <w:rsid w:val="00C942B8"/>
    <w:rsid w:val="00C97ABB"/>
    <w:rsid w:val="00CE2D5D"/>
    <w:rsid w:val="00CE4EAB"/>
    <w:rsid w:val="00D06E43"/>
    <w:rsid w:val="00D14844"/>
    <w:rsid w:val="00D34CBD"/>
    <w:rsid w:val="00D506A4"/>
    <w:rsid w:val="00D83CDB"/>
    <w:rsid w:val="00DC1701"/>
    <w:rsid w:val="00E60BD5"/>
    <w:rsid w:val="00E6266B"/>
    <w:rsid w:val="00E83E5D"/>
    <w:rsid w:val="00E844FC"/>
    <w:rsid w:val="00E91B83"/>
    <w:rsid w:val="00EA5EFA"/>
    <w:rsid w:val="00ED5E6E"/>
    <w:rsid w:val="00EF2223"/>
    <w:rsid w:val="00EF43DB"/>
    <w:rsid w:val="00F3110B"/>
    <w:rsid w:val="00F71BC2"/>
    <w:rsid w:val="00F736E5"/>
    <w:rsid w:val="00FF7C27"/>
    <w:rsid w:val="026544AA"/>
    <w:rsid w:val="057F1C03"/>
    <w:rsid w:val="0825107F"/>
    <w:rsid w:val="08903B99"/>
    <w:rsid w:val="0F3912F8"/>
    <w:rsid w:val="15671D54"/>
    <w:rsid w:val="1B9A21AF"/>
    <w:rsid w:val="1D2E72AA"/>
    <w:rsid w:val="1F094FCC"/>
    <w:rsid w:val="1F4469C9"/>
    <w:rsid w:val="2E43059D"/>
    <w:rsid w:val="427D79C6"/>
    <w:rsid w:val="442256BA"/>
    <w:rsid w:val="4C134A50"/>
    <w:rsid w:val="4D9320B9"/>
    <w:rsid w:val="574C5090"/>
    <w:rsid w:val="5B4117E0"/>
    <w:rsid w:val="5D164BBA"/>
    <w:rsid w:val="63A1065B"/>
    <w:rsid w:val="649507CA"/>
    <w:rsid w:val="6669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2091E43"/>
  <w15:docId w15:val="{7D5794AC-00E6-8144-A27E-F1FF05CA4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SG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pPr>
      <w:widowControl w:val="0"/>
      <w:jc w:val="both"/>
    </w:pPr>
    <w:rPr>
      <w:kern w:val="2"/>
      <w:sz w:val="21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autoRedefine/>
    <w:qFormat/>
    <w:pPr>
      <w:widowControl/>
      <w:jc w:val="left"/>
    </w:pPr>
    <w:rPr>
      <w:rFonts w:ascii="Courier New" w:hAnsi="Courier New" w:cs="Courier New"/>
      <w:kern w:val="0"/>
      <w:sz w:val="20"/>
      <w:szCs w:val="20"/>
      <w:lang w:val="en-AU" w:eastAsia="en-US"/>
    </w:rPr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link w:val="HeaderChar"/>
    <w:autoRedefine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center"/>
    </w:pPr>
    <w:rPr>
      <w:sz w:val="24"/>
    </w:rPr>
  </w:style>
  <w:style w:type="paragraph" w:styleId="ListParagraph">
    <w:name w:val="List Paragraph"/>
    <w:basedOn w:val="Normal"/>
    <w:autoRedefine/>
    <w:uiPriority w:val="34"/>
    <w:qFormat/>
    <w:pPr>
      <w:ind w:firstLineChars="200" w:firstLine="420"/>
    </w:pPr>
  </w:style>
  <w:style w:type="paragraph" w:customStyle="1" w:styleId="07headings">
    <w:name w:val="07.headings"/>
    <w:basedOn w:val="Normal"/>
    <w:autoRedefine/>
    <w:qFormat/>
    <w:pPr>
      <w:widowControl/>
      <w:spacing w:before="280" w:line="480" w:lineRule="auto"/>
      <w:jc w:val="left"/>
    </w:pPr>
    <w:rPr>
      <w:b/>
      <w:kern w:val="0"/>
      <w:sz w:val="2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kern w:val="2"/>
      <w:sz w:val="24"/>
      <w:szCs w:val="24"/>
    </w:rPr>
  </w:style>
  <w:style w:type="paragraph" w:styleId="Revision">
    <w:name w:val="Revision"/>
    <w:hidden/>
    <w:uiPriority w:val="99"/>
    <w:unhideWhenUsed/>
    <w:rsid w:val="00AE4DD0"/>
    <w:rPr>
      <w:kern w:val="2"/>
      <w:sz w:val="21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1270;&#23398;&#24180;&#20250;\32&#23626;&#23398;&#26415;&#24180;&#20250;\&#24180;&#20250;&#36890;&#30693;\&#38468;&#20214;2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E:\化学年会\32届学术年会\年会通知\附件2.dot</Template>
  <TotalTime>0</TotalTime>
  <Pages>3</Pages>
  <Words>462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juhuajun</dc:creator>
  <cp:lastModifiedBy>Joanne Toy Yi Hui</cp:lastModifiedBy>
  <cp:revision>2</cp:revision>
  <dcterms:created xsi:type="dcterms:W3CDTF">2026-07-07T08:37:00Z</dcterms:created>
  <dcterms:modified xsi:type="dcterms:W3CDTF">2026-07-07T08:37:00Z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D88B981A25674733B07361ED8B1FCD1B_13</vt:lpwstr>
  </property>
  <property fmtid="{D5CDD505-2E9C-101B-9397-08002B2CF9AE}" pid="4" name="KSOTemplateDocerSaveRecord">
    <vt:lpwstr>eyJoZGlkIjoiYjY4N2Y4NmVkNTMzYTU0MGNhOWI2ZjhhNjQ0MzM1MjgiLCJ1c2VySWQiOiIxMzkwNzcyMTc5In0=</vt:lpwstr>
  </property>
</Properties>
</file>