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D87A" w14:textId="2823E561" w:rsidR="004542C9" w:rsidRPr="00D538B6" w:rsidRDefault="00D538B6" w:rsidP="00D538B6">
      <w:pPr>
        <w:rPr>
          <w:rFonts w:ascii="Times New Roman"/>
          <w:b/>
          <w:sz w:val="28"/>
          <w:szCs w:val="22"/>
        </w:rPr>
      </w:pPr>
      <w:r w:rsidRPr="00D538B6">
        <w:rPr>
          <w:rFonts w:ascii="Times New Roman"/>
          <w:b/>
          <w:sz w:val="28"/>
          <w:szCs w:val="22"/>
        </w:rPr>
        <w:t xml:space="preserve">Identification of </w:t>
      </w:r>
      <w:r w:rsidRPr="00D538B6">
        <w:rPr>
          <w:rFonts w:ascii="Times New Roman" w:hint="eastAsia"/>
          <w:b/>
          <w:sz w:val="28"/>
          <w:szCs w:val="22"/>
        </w:rPr>
        <w:t xml:space="preserve">potential </w:t>
      </w:r>
      <w:r w:rsidRPr="00D538B6">
        <w:rPr>
          <w:rFonts w:ascii="Times New Roman"/>
          <w:b/>
          <w:sz w:val="28"/>
          <w:szCs w:val="22"/>
        </w:rPr>
        <w:t>bioactive peptides from edible insect protein hydrolysates using LC-Orbitrap-MS/MS</w:t>
      </w:r>
    </w:p>
    <w:p w14:paraId="0046A87A" w14:textId="77777777" w:rsidR="004542C9" w:rsidRPr="0012164F" w:rsidRDefault="004542C9" w:rsidP="004542C9">
      <w:pPr>
        <w:rPr>
          <w:rFonts w:ascii="Times New Roman"/>
          <w:sz w:val="32"/>
        </w:rPr>
      </w:pPr>
    </w:p>
    <w:p w14:paraId="31B9EFDE" w14:textId="348695AC" w:rsidR="004542C9" w:rsidRPr="00350944" w:rsidRDefault="004542C9" w:rsidP="004542C9">
      <w:pPr>
        <w:jc w:val="center"/>
        <w:rPr>
          <w:rFonts w:ascii="Times New Roman"/>
          <w:sz w:val="28"/>
          <w:szCs w:val="28"/>
          <w:vertAlign w:val="superscript"/>
        </w:rPr>
      </w:pPr>
      <w:r w:rsidRPr="00350944">
        <w:rPr>
          <w:rFonts w:ascii="Times New Roman"/>
          <w:sz w:val="28"/>
          <w:szCs w:val="28"/>
        </w:rPr>
        <w:t>You Rim Min</w:t>
      </w:r>
      <w:r w:rsidRPr="00350944">
        <w:rPr>
          <w:rFonts w:ascii="Times New Roman"/>
          <w:sz w:val="28"/>
          <w:szCs w:val="28"/>
          <w:vertAlign w:val="superscript"/>
        </w:rPr>
        <w:t>*</w:t>
      </w:r>
      <w:r w:rsidR="00851C5D">
        <w:rPr>
          <w:rFonts w:ascii="Times New Roman"/>
          <w:sz w:val="28"/>
          <w:szCs w:val="28"/>
        </w:rPr>
        <w:t xml:space="preserve">, </w:t>
      </w:r>
      <w:r w:rsidRPr="00350944">
        <w:rPr>
          <w:rFonts w:ascii="Times New Roman"/>
          <w:sz w:val="28"/>
          <w:szCs w:val="28"/>
        </w:rPr>
        <w:t>Hae won Jang</w:t>
      </w:r>
    </w:p>
    <w:p w14:paraId="4533DD2F" w14:textId="77777777" w:rsidR="004542C9" w:rsidRDefault="004542C9" w:rsidP="004542C9">
      <w:pPr>
        <w:rPr>
          <w:rFonts w:ascii="Times New Roman"/>
          <w:sz w:val="32"/>
          <w:vertAlign w:val="superscript"/>
        </w:rPr>
      </w:pPr>
    </w:p>
    <w:p w14:paraId="71B92B83" w14:textId="531DC5C1" w:rsidR="004542C9" w:rsidRPr="0041753E" w:rsidRDefault="004542C9" w:rsidP="004542C9">
      <w:pPr>
        <w:jc w:val="center"/>
        <w:rPr>
          <w:rFonts w:ascii="Times New Roman"/>
          <w:i/>
          <w:sz w:val="28"/>
        </w:rPr>
      </w:pPr>
      <w:r w:rsidRPr="0041753E">
        <w:rPr>
          <w:rFonts w:ascii="Times New Roman"/>
          <w:i/>
          <w:sz w:val="28"/>
          <w:vertAlign w:val="superscript"/>
        </w:rPr>
        <w:t>1</w:t>
      </w:r>
      <w:r>
        <w:rPr>
          <w:rFonts w:ascii="Times New Roman"/>
          <w:i/>
          <w:sz w:val="28"/>
        </w:rPr>
        <w:t xml:space="preserve">Sungshin </w:t>
      </w:r>
      <w:r w:rsidR="0001532D">
        <w:rPr>
          <w:rFonts w:ascii="Times New Roman" w:hint="eastAsia"/>
          <w:i/>
          <w:sz w:val="28"/>
        </w:rPr>
        <w:t>W</w:t>
      </w:r>
      <w:r>
        <w:rPr>
          <w:rFonts w:ascii="Times New Roman"/>
          <w:i/>
          <w:sz w:val="28"/>
        </w:rPr>
        <w:t xml:space="preserve">omen’s </w:t>
      </w:r>
      <w:r w:rsidRPr="0041753E">
        <w:rPr>
          <w:rFonts w:ascii="Times New Roman"/>
          <w:i/>
          <w:sz w:val="28"/>
        </w:rPr>
        <w:t>University, Korea</w:t>
      </w:r>
    </w:p>
    <w:p w14:paraId="67C73FD1" w14:textId="77777777" w:rsidR="004542C9" w:rsidRPr="00E73F55" w:rsidRDefault="004542C9" w:rsidP="004542C9">
      <w:pPr>
        <w:rPr>
          <w:rFonts w:ascii="Times New Roman"/>
          <w:sz w:val="32"/>
        </w:rPr>
      </w:pPr>
    </w:p>
    <w:p w14:paraId="61E81F3F" w14:textId="77777777" w:rsidR="004542C9" w:rsidRPr="00583064" w:rsidRDefault="004542C9" w:rsidP="004542C9">
      <w:pPr>
        <w:rPr>
          <w:rFonts w:ascii="Times New Roman"/>
          <w:b/>
          <w:sz w:val="32"/>
        </w:rPr>
      </w:pPr>
    </w:p>
    <w:p w14:paraId="78523C4D" w14:textId="5AC83DAD" w:rsidR="00577FCD" w:rsidRPr="00C07F1D" w:rsidRDefault="00496ADE" w:rsidP="00496ADE">
      <w:pPr>
        <w:spacing w:line="360" w:lineRule="auto"/>
        <w:ind w:firstLineChars="100" w:firstLine="240"/>
        <w:rPr>
          <w:rFonts w:ascii="Times New Roman" w:hint="eastAsia"/>
          <w:sz w:val="24"/>
        </w:rPr>
      </w:pPr>
      <w:r w:rsidRPr="00496ADE">
        <w:rPr>
          <w:rFonts w:ascii="Times New Roman"/>
          <w:sz w:val="24"/>
        </w:rPr>
        <w:t xml:space="preserve">To optimize protein extraction conditions </w:t>
      </w:r>
      <w:r w:rsidR="00677544">
        <w:rPr>
          <w:rFonts w:ascii="Times New Roman" w:hint="eastAsia"/>
          <w:sz w:val="24"/>
        </w:rPr>
        <w:t xml:space="preserve">for </w:t>
      </w:r>
      <w:proofErr w:type="spellStart"/>
      <w:r w:rsidRPr="00496ADE">
        <w:rPr>
          <w:rFonts w:ascii="Times New Roman"/>
          <w:i/>
          <w:iCs/>
          <w:sz w:val="24"/>
        </w:rPr>
        <w:t>Protaetia</w:t>
      </w:r>
      <w:proofErr w:type="spellEnd"/>
      <w:r w:rsidRPr="00496ADE">
        <w:rPr>
          <w:rFonts w:ascii="Times New Roman"/>
          <w:i/>
          <w:iCs/>
          <w:sz w:val="24"/>
        </w:rPr>
        <w:t xml:space="preserve"> </w:t>
      </w:r>
      <w:proofErr w:type="spellStart"/>
      <w:r w:rsidRPr="00496ADE">
        <w:rPr>
          <w:rFonts w:ascii="Times New Roman"/>
          <w:i/>
          <w:iCs/>
          <w:sz w:val="24"/>
        </w:rPr>
        <w:t>brevitarsis</w:t>
      </w:r>
      <w:proofErr w:type="spellEnd"/>
      <w:r w:rsidRPr="00496ADE">
        <w:rPr>
          <w:rFonts w:ascii="Times New Roman"/>
          <w:sz w:val="24"/>
        </w:rPr>
        <w:t xml:space="preserve"> larvae, sonication and heating were evaluated with four </w:t>
      </w:r>
      <w:r w:rsidR="00677544" w:rsidRPr="00677544">
        <w:rPr>
          <w:rFonts w:ascii="Times New Roman"/>
          <w:sz w:val="24"/>
        </w:rPr>
        <w:t>extraction</w:t>
      </w:r>
      <w:r w:rsidR="00677544">
        <w:rPr>
          <w:rFonts w:ascii="Times New Roman" w:hint="eastAsia"/>
          <w:sz w:val="24"/>
        </w:rPr>
        <w:t xml:space="preserve"> </w:t>
      </w:r>
      <w:r w:rsidRPr="00496ADE">
        <w:rPr>
          <w:rFonts w:ascii="Times New Roman"/>
          <w:sz w:val="24"/>
        </w:rPr>
        <w:t>solvents: water, 50% methanol, 50% ethanol, and 50% acetonitrile</w:t>
      </w:r>
      <w:r w:rsidR="00677544" w:rsidRPr="00677544">
        <w:t xml:space="preserve"> </w:t>
      </w:r>
      <w:r w:rsidR="00677544" w:rsidRPr="00677544">
        <w:rPr>
          <w:rFonts w:ascii="Times New Roman"/>
          <w:sz w:val="24"/>
        </w:rPr>
        <w:t>Under the selected extraction conditions, protein hydrolysates were prepared through trypsin hydrolysis, and their quality attributes were assessed. Peptides derived from five edible insect species (</w:t>
      </w:r>
      <w:r w:rsidR="00677544" w:rsidRPr="00677544">
        <w:rPr>
          <w:rFonts w:ascii="Times New Roman"/>
          <w:i/>
          <w:iCs/>
          <w:sz w:val="24"/>
        </w:rPr>
        <w:t xml:space="preserve">Tenebrio </w:t>
      </w:r>
      <w:proofErr w:type="spellStart"/>
      <w:r w:rsidR="00677544" w:rsidRPr="00677544">
        <w:rPr>
          <w:rFonts w:ascii="Times New Roman"/>
          <w:i/>
          <w:iCs/>
          <w:sz w:val="24"/>
        </w:rPr>
        <w:t>molitor</w:t>
      </w:r>
      <w:proofErr w:type="spellEnd"/>
      <w:r w:rsidR="00677544" w:rsidRPr="00677544">
        <w:rPr>
          <w:rFonts w:ascii="Times New Roman"/>
          <w:sz w:val="24"/>
        </w:rPr>
        <w:t xml:space="preserve">, </w:t>
      </w:r>
      <w:r w:rsidR="00677544" w:rsidRPr="00677544">
        <w:rPr>
          <w:rFonts w:ascii="Times New Roman"/>
          <w:i/>
          <w:iCs/>
          <w:sz w:val="24"/>
        </w:rPr>
        <w:t xml:space="preserve">Gryllus </w:t>
      </w:r>
      <w:proofErr w:type="spellStart"/>
      <w:r w:rsidR="00677544" w:rsidRPr="00677544">
        <w:rPr>
          <w:rFonts w:ascii="Times New Roman"/>
          <w:i/>
          <w:iCs/>
          <w:sz w:val="24"/>
        </w:rPr>
        <w:t>bimaculatus</w:t>
      </w:r>
      <w:proofErr w:type="spellEnd"/>
      <w:r w:rsidR="00677544" w:rsidRPr="00677544">
        <w:rPr>
          <w:rFonts w:ascii="Times New Roman"/>
          <w:sz w:val="24"/>
        </w:rPr>
        <w:t xml:space="preserve">, </w:t>
      </w:r>
      <w:r w:rsidR="00677544" w:rsidRPr="00677544">
        <w:rPr>
          <w:rFonts w:ascii="Times New Roman"/>
          <w:i/>
          <w:iCs/>
          <w:sz w:val="24"/>
        </w:rPr>
        <w:t>Locusta migratoria</w:t>
      </w:r>
      <w:r w:rsidR="00677544" w:rsidRPr="00677544">
        <w:rPr>
          <w:rFonts w:ascii="Times New Roman"/>
          <w:sz w:val="24"/>
        </w:rPr>
        <w:t xml:space="preserve">, </w:t>
      </w:r>
      <w:proofErr w:type="spellStart"/>
      <w:r w:rsidR="00677544" w:rsidRPr="00677544">
        <w:rPr>
          <w:rFonts w:ascii="Times New Roman"/>
          <w:i/>
          <w:iCs/>
          <w:sz w:val="24"/>
        </w:rPr>
        <w:t>Zophobas</w:t>
      </w:r>
      <w:proofErr w:type="spellEnd"/>
      <w:r w:rsidR="00677544" w:rsidRPr="00677544">
        <w:rPr>
          <w:rFonts w:ascii="Times New Roman"/>
          <w:i/>
          <w:iCs/>
          <w:sz w:val="24"/>
        </w:rPr>
        <w:t xml:space="preserve"> atratus</w:t>
      </w:r>
      <w:r w:rsidR="00677544" w:rsidRPr="00677544">
        <w:rPr>
          <w:rFonts w:ascii="Times New Roman"/>
          <w:sz w:val="24"/>
        </w:rPr>
        <w:t xml:space="preserve">, and </w:t>
      </w:r>
      <w:proofErr w:type="spellStart"/>
      <w:r w:rsidR="00677544" w:rsidRPr="00677544">
        <w:rPr>
          <w:rFonts w:ascii="Times New Roman"/>
          <w:i/>
          <w:iCs/>
          <w:sz w:val="24"/>
        </w:rPr>
        <w:t>Protaetia</w:t>
      </w:r>
      <w:proofErr w:type="spellEnd"/>
      <w:r w:rsidR="00677544" w:rsidRPr="00677544">
        <w:rPr>
          <w:rFonts w:ascii="Times New Roman"/>
          <w:i/>
          <w:iCs/>
          <w:sz w:val="24"/>
        </w:rPr>
        <w:t xml:space="preserve"> </w:t>
      </w:r>
      <w:proofErr w:type="spellStart"/>
      <w:r w:rsidR="00677544" w:rsidRPr="00677544">
        <w:rPr>
          <w:rFonts w:ascii="Times New Roman"/>
          <w:i/>
          <w:iCs/>
          <w:sz w:val="24"/>
        </w:rPr>
        <w:t>brevitarsis</w:t>
      </w:r>
      <w:proofErr w:type="spellEnd"/>
      <w:r w:rsidR="00677544" w:rsidRPr="00677544">
        <w:rPr>
          <w:rFonts w:ascii="Times New Roman"/>
          <w:sz w:val="24"/>
        </w:rPr>
        <w:t>) were then examined.</w:t>
      </w:r>
      <w:r w:rsidR="00677544">
        <w:rPr>
          <w:rFonts w:ascii="Times New Roman" w:hint="eastAsia"/>
          <w:sz w:val="24"/>
        </w:rPr>
        <w:t xml:space="preserve"> </w:t>
      </w:r>
      <w:r w:rsidRPr="00496ADE">
        <w:rPr>
          <w:rFonts w:ascii="Times New Roman"/>
          <w:sz w:val="24"/>
        </w:rPr>
        <w:t>Peptides from edible insects were sequenced using LC-Orbitrap-MS/MS, resulting in the identification of 127 peptides.</w:t>
      </w:r>
      <w:r>
        <w:rPr>
          <w:rFonts w:ascii="Times New Roman" w:hint="eastAsia"/>
          <w:sz w:val="24"/>
        </w:rPr>
        <w:t xml:space="preserve"> </w:t>
      </w:r>
      <w:proofErr w:type="gramStart"/>
      <w:r w:rsidR="00677544" w:rsidRPr="00677544">
        <w:rPr>
          <w:rFonts w:ascii="Times New Roman"/>
          <w:sz w:val="24"/>
        </w:rPr>
        <w:t>In particular</w:t>
      </w:r>
      <w:r>
        <w:rPr>
          <w:rFonts w:ascii="Times New Roman" w:hint="eastAsia"/>
          <w:sz w:val="24"/>
        </w:rPr>
        <w:t xml:space="preserve">, </w:t>
      </w:r>
      <w:r w:rsidRPr="00496ADE">
        <w:rPr>
          <w:rFonts w:ascii="Times New Roman"/>
          <w:i/>
          <w:iCs/>
          <w:sz w:val="24"/>
        </w:rPr>
        <w:t>G</w:t>
      </w:r>
      <w:r>
        <w:rPr>
          <w:rFonts w:ascii="Times New Roman" w:hint="eastAsia"/>
          <w:sz w:val="24"/>
        </w:rPr>
        <w:t>.</w:t>
      </w:r>
      <w:proofErr w:type="gramEnd"/>
      <w:r w:rsidRPr="00496ADE">
        <w:rPr>
          <w:rFonts w:ascii="Times New Roman"/>
          <w:i/>
          <w:iCs/>
          <w:sz w:val="24"/>
        </w:rPr>
        <w:t xml:space="preserve"> </w:t>
      </w:r>
      <w:proofErr w:type="spellStart"/>
      <w:r w:rsidRPr="00496ADE">
        <w:rPr>
          <w:rFonts w:ascii="Times New Roman"/>
          <w:i/>
          <w:iCs/>
          <w:sz w:val="24"/>
        </w:rPr>
        <w:t>bimaculatus</w:t>
      </w:r>
      <w:proofErr w:type="spellEnd"/>
      <w:r>
        <w:rPr>
          <w:rFonts w:ascii="Times New Roman" w:hint="eastAsia"/>
          <w:i/>
          <w:iCs/>
          <w:sz w:val="24"/>
        </w:rPr>
        <w:t xml:space="preserve"> </w:t>
      </w:r>
      <w:r w:rsidRPr="00496ADE">
        <w:rPr>
          <w:rFonts w:ascii="Times New Roman" w:hint="eastAsia"/>
          <w:sz w:val="24"/>
        </w:rPr>
        <w:t>and</w:t>
      </w:r>
      <w:r w:rsidRPr="00496ADE">
        <w:rPr>
          <w:rFonts w:ascii="Times New Roman"/>
          <w:sz w:val="24"/>
        </w:rPr>
        <w:t xml:space="preserve"> </w:t>
      </w:r>
      <w:r w:rsidRPr="00496ADE">
        <w:rPr>
          <w:rFonts w:ascii="Times New Roman"/>
          <w:i/>
          <w:iCs/>
          <w:sz w:val="24"/>
        </w:rPr>
        <w:t>P</w:t>
      </w:r>
      <w:r w:rsidRPr="00496ADE">
        <w:rPr>
          <w:rFonts w:ascii="Times New Roman" w:hint="eastAsia"/>
          <w:sz w:val="24"/>
        </w:rPr>
        <w:t>.</w:t>
      </w:r>
      <w:r w:rsidRPr="00496ADE">
        <w:rPr>
          <w:rFonts w:ascii="Times New Roman"/>
          <w:i/>
          <w:iCs/>
          <w:sz w:val="24"/>
        </w:rPr>
        <w:t xml:space="preserve"> </w:t>
      </w:r>
      <w:proofErr w:type="spellStart"/>
      <w:r w:rsidRPr="00496ADE">
        <w:rPr>
          <w:rFonts w:ascii="Times New Roman"/>
          <w:i/>
          <w:iCs/>
          <w:sz w:val="24"/>
        </w:rPr>
        <w:t>brevitarsis</w:t>
      </w:r>
      <w:proofErr w:type="spellEnd"/>
      <w:r w:rsidRPr="00496ADE">
        <w:rPr>
          <w:rFonts w:ascii="Times New Roman"/>
          <w:sz w:val="24"/>
        </w:rPr>
        <w:t xml:space="preserve"> showed stronger antioxidant activity, which was consistent with the </w:t>
      </w:r>
      <w:proofErr w:type="gramStart"/>
      <w:r w:rsidRPr="00496ADE">
        <w:rPr>
          <w:rFonts w:ascii="Times New Roman"/>
          <w:i/>
          <w:iCs/>
          <w:sz w:val="24"/>
        </w:rPr>
        <w:t>in silico</w:t>
      </w:r>
      <w:proofErr w:type="gramEnd"/>
      <w:r w:rsidRPr="00496ADE">
        <w:rPr>
          <w:rFonts w:ascii="Times New Roman"/>
          <w:sz w:val="24"/>
        </w:rPr>
        <w:t xml:space="preserve"> prediction results</w:t>
      </w:r>
      <w:r w:rsidR="00677544" w:rsidRPr="00677544">
        <w:t xml:space="preserve"> </w:t>
      </w:r>
      <w:r w:rsidR="00677544" w:rsidRPr="00677544">
        <w:rPr>
          <w:rFonts w:ascii="Times New Roman"/>
          <w:sz w:val="24"/>
        </w:rPr>
        <w:t>Among the identified peptides,</w:t>
      </w:r>
      <w:r w:rsidR="00677544">
        <w:rPr>
          <w:rFonts w:ascii="Times New Roman" w:hint="eastAsia"/>
          <w:sz w:val="24"/>
        </w:rPr>
        <w:t xml:space="preserve"> </w:t>
      </w:r>
      <w:r w:rsidRPr="00496ADE">
        <w:rPr>
          <w:rFonts w:ascii="Times New Roman"/>
          <w:sz w:val="24"/>
        </w:rPr>
        <w:t>FALNLPR</w:t>
      </w:r>
      <w:r>
        <w:rPr>
          <w:rFonts w:ascii="Times New Roman" w:hint="eastAsia"/>
          <w:sz w:val="24"/>
        </w:rPr>
        <w:t xml:space="preserve">, </w:t>
      </w:r>
      <w:r w:rsidRPr="00496ADE">
        <w:rPr>
          <w:rFonts w:ascii="Times New Roman"/>
          <w:sz w:val="24"/>
        </w:rPr>
        <w:t>DHAFCILK</w:t>
      </w:r>
      <w:r>
        <w:rPr>
          <w:rFonts w:ascii="Times New Roman" w:hint="eastAsia"/>
          <w:sz w:val="24"/>
        </w:rPr>
        <w:t>,</w:t>
      </w:r>
      <w:r w:rsidRPr="00496ADE">
        <w:t xml:space="preserve"> </w:t>
      </w:r>
      <w:r w:rsidRPr="00496ADE">
        <w:rPr>
          <w:rFonts w:ascii="Times New Roman"/>
          <w:sz w:val="24"/>
        </w:rPr>
        <w:t>CIDYLR</w:t>
      </w:r>
      <w:r>
        <w:rPr>
          <w:rFonts w:ascii="Times New Roman" w:hint="eastAsia"/>
          <w:sz w:val="24"/>
        </w:rPr>
        <w:t xml:space="preserve">, and </w:t>
      </w:r>
      <w:r w:rsidRPr="00496ADE">
        <w:rPr>
          <w:rFonts w:ascii="Times New Roman"/>
          <w:sz w:val="24"/>
        </w:rPr>
        <w:t>RAWWMKLLGR</w:t>
      </w:r>
      <w:r w:rsidRPr="00496ADE"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 xml:space="preserve">were </w:t>
      </w:r>
      <w:r>
        <w:rPr>
          <w:rFonts w:ascii="Times New Roman"/>
          <w:sz w:val="24"/>
        </w:rPr>
        <w:t>predicted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/>
          <w:sz w:val="24"/>
        </w:rPr>
        <w:t>to be highly</w:t>
      </w:r>
      <w:r>
        <w:rPr>
          <w:rFonts w:ascii="Times New Roman" w:hint="eastAsia"/>
          <w:sz w:val="24"/>
        </w:rPr>
        <w:t xml:space="preserve"> </w:t>
      </w:r>
      <w:r>
        <w:rPr>
          <w:rFonts w:ascii="Times New Roman"/>
          <w:sz w:val="24"/>
        </w:rPr>
        <w:t>bioactive peptides</w:t>
      </w:r>
      <w:r>
        <w:rPr>
          <w:rFonts w:ascii="Times New Roman" w:hint="eastAsia"/>
          <w:sz w:val="24"/>
        </w:rPr>
        <w:t xml:space="preserve">. </w:t>
      </w:r>
      <w:r w:rsidRPr="00496ADE">
        <w:rPr>
          <w:rFonts w:ascii="Times New Roman"/>
          <w:sz w:val="24"/>
        </w:rPr>
        <w:t xml:space="preserve">Overall, these findings suggest that edible insects are </w:t>
      </w:r>
      <w:r w:rsidR="004F002A" w:rsidRPr="004F002A">
        <w:rPr>
          <w:rFonts w:ascii="Times New Roman"/>
          <w:sz w:val="24"/>
        </w:rPr>
        <w:t>economical</w:t>
      </w:r>
      <w:r w:rsidR="004F002A">
        <w:rPr>
          <w:rFonts w:ascii="Times New Roman" w:hint="eastAsia"/>
          <w:sz w:val="24"/>
        </w:rPr>
        <w:t xml:space="preserve"> </w:t>
      </w:r>
      <w:r w:rsidRPr="00496ADE">
        <w:rPr>
          <w:rFonts w:ascii="Times New Roman"/>
          <w:sz w:val="24"/>
        </w:rPr>
        <w:t>and environmentally sustainable protein resources for developing food products with improved functionality</w:t>
      </w:r>
      <w:r w:rsidR="004F002A">
        <w:rPr>
          <w:rFonts w:ascii="Times New Roman" w:hint="eastAsia"/>
          <w:sz w:val="24"/>
        </w:rPr>
        <w:t>.</w:t>
      </w:r>
    </w:p>
    <w:sectPr w:rsidR="00577FCD" w:rsidRPr="00C07F1D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95A0" w14:textId="77777777" w:rsidR="00AD0608" w:rsidRDefault="00AD0608" w:rsidP="0045279B">
      <w:r>
        <w:separator/>
      </w:r>
    </w:p>
  </w:endnote>
  <w:endnote w:type="continuationSeparator" w:id="0">
    <w:p w14:paraId="74499BB6" w14:textId="77777777" w:rsidR="00AD0608" w:rsidRDefault="00AD0608" w:rsidP="0045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DA58" w14:textId="77777777" w:rsidR="00AD0608" w:rsidRDefault="00AD0608" w:rsidP="0045279B">
      <w:r>
        <w:separator/>
      </w:r>
    </w:p>
  </w:footnote>
  <w:footnote w:type="continuationSeparator" w:id="0">
    <w:p w14:paraId="567A5EA5" w14:textId="77777777" w:rsidR="00AD0608" w:rsidRDefault="00AD0608" w:rsidP="00452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5AB7"/>
    <w:multiLevelType w:val="multilevel"/>
    <w:tmpl w:val="41A6CEB2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766D7"/>
    <w:multiLevelType w:val="multilevel"/>
    <w:tmpl w:val="4014A6C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1329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933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1M7UwM7S0sDSwMDFX0lEKTi0uzszPAykwqwUA160jQywAAAA="/>
  </w:docVars>
  <w:rsids>
    <w:rsidRoot w:val="003C7838"/>
    <w:rsid w:val="0001532D"/>
    <w:rsid w:val="000220BD"/>
    <w:rsid w:val="000571ED"/>
    <w:rsid w:val="00091A19"/>
    <w:rsid w:val="000E0B80"/>
    <w:rsid w:val="00156CD1"/>
    <w:rsid w:val="002E5BB0"/>
    <w:rsid w:val="003C7838"/>
    <w:rsid w:val="004171B3"/>
    <w:rsid w:val="0045279B"/>
    <w:rsid w:val="004542C9"/>
    <w:rsid w:val="00496ADE"/>
    <w:rsid w:val="004A423A"/>
    <w:rsid w:val="004E7F1E"/>
    <w:rsid w:val="004F002A"/>
    <w:rsid w:val="00533F2E"/>
    <w:rsid w:val="00577FCD"/>
    <w:rsid w:val="0061793C"/>
    <w:rsid w:val="006365E8"/>
    <w:rsid w:val="0064260E"/>
    <w:rsid w:val="006747E8"/>
    <w:rsid w:val="00677544"/>
    <w:rsid w:val="0071620C"/>
    <w:rsid w:val="00851C5D"/>
    <w:rsid w:val="008F2157"/>
    <w:rsid w:val="00903F30"/>
    <w:rsid w:val="00A81667"/>
    <w:rsid w:val="00A95FE0"/>
    <w:rsid w:val="00AD0608"/>
    <w:rsid w:val="00C07F1D"/>
    <w:rsid w:val="00D538B6"/>
    <w:rsid w:val="00D62CB6"/>
    <w:rsid w:val="00DA241C"/>
    <w:rsid w:val="00E8194C"/>
    <w:rsid w:val="00EE1A74"/>
    <w:rsid w:val="00F44A28"/>
    <w:rsid w:val="00F71370"/>
    <w:rsid w:val="00F9121F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D7D9F"/>
  <w15:chartTrackingRefBased/>
  <w15:docId w15:val="{2C66CAF5-29B6-46A2-AA2D-362DEC62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83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C7838"/>
    <w:pPr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527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5279B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4527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5279B"/>
    <w:rPr>
      <w:rFonts w:ascii="바탕" w:eastAsia="바탕" w:hAnsi="Times New Roman" w:cs="Times New Roman"/>
      <w:szCs w:val="24"/>
    </w:rPr>
  </w:style>
  <w:style w:type="character" w:styleId="a6">
    <w:name w:val="Emphasis"/>
    <w:basedOn w:val="a0"/>
    <w:uiPriority w:val="20"/>
    <w:qFormat/>
    <w:rsid w:val="00F71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민유림</dc:creator>
  <cp:keywords/>
  <dc:description/>
  <cp:lastModifiedBy>민유림</cp:lastModifiedBy>
  <cp:revision>10</cp:revision>
  <cp:lastPrinted>2024-05-09T05:50:00Z</cp:lastPrinted>
  <dcterms:created xsi:type="dcterms:W3CDTF">2024-05-09T05:50:00Z</dcterms:created>
  <dcterms:modified xsi:type="dcterms:W3CDTF">2026-06-30T12:03:00Z</dcterms:modified>
</cp:coreProperties>
</file>